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7F07" w14:textId="1120B3A6" w:rsidR="000E12C1" w:rsidRDefault="000E12C1" w:rsidP="000E12C1">
      <w:r>
        <w:rPr>
          <w:rFonts w:cstheme="minorHAnsi"/>
          <w:sz w:val="36"/>
          <w:szCs w:val="36"/>
        </w:rPr>
        <w:t>JURISDICTIONS w/PRE-APPROVED ADU PLANS (Nov 2023)</w:t>
      </w:r>
    </w:p>
    <w:p w14:paraId="1441FA06" w14:textId="77777777" w:rsidR="000E12C1" w:rsidRDefault="000E12C1" w:rsidP="000E12C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0E12C1" w:rsidRPr="00FA3EF3" w14:paraId="0275C0F3" w14:textId="77777777" w:rsidTr="0027668A">
        <w:trPr>
          <w:trHeight w:val="600"/>
        </w:trPr>
        <w:tc>
          <w:tcPr>
            <w:tcW w:w="1975" w:type="dxa"/>
            <w:hideMark/>
          </w:tcPr>
          <w:p w14:paraId="422180C9" w14:textId="77777777" w:rsidR="000E12C1" w:rsidRPr="00FA3EF3" w:rsidRDefault="000E12C1" w:rsidP="00AC7058">
            <w:pPr>
              <w:rPr>
                <w:sz w:val="28"/>
                <w:szCs w:val="28"/>
              </w:rPr>
            </w:pPr>
            <w:r w:rsidRPr="00FA3EF3">
              <w:rPr>
                <w:sz w:val="28"/>
                <w:szCs w:val="28"/>
              </w:rPr>
              <w:t>Jurisdiction</w:t>
            </w:r>
          </w:p>
        </w:tc>
        <w:tc>
          <w:tcPr>
            <w:tcW w:w="7375" w:type="dxa"/>
            <w:hideMark/>
          </w:tcPr>
          <w:p w14:paraId="1A56793C" w14:textId="77777777" w:rsidR="000E12C1" w:rsidRPr="00FA3EF3" w:rsidRDefault="000E12C1" w:rsidP="00AC7058">
            <w:pPr>
              <w:rPr>
                <w:sz w:val="28"/>
                <w:szCs w:val="28"/>
              </w:rPr>
            </w:pPr>
            <w:r w:rsidRPr="00FA3EF3">
              <w:rPr>
                <w:sz w:val="28"/>
                <w:szCs w:val="28"/>
              </w:rPr>
              <w:t>Pre-Approved ADU Plans (Website Link)</w:t>
            </w:r>
          </w:p>
        </w:tc>
      </w:tr>
      <w:tr w:rsidR="000E12C1" w:rsidRPr="00FA3EF3" w14:paraId="3631CA28" w14:textId="77777777" w:rsidTr="0027668A">
        <w:trPr>
          <w:trHeight w:val="420"/>
        </w:trPr>
        <w:tc>
          <w:tcPr>
            <w:tcW w:w="1975" w:type="dxa"/>
            <w:hideMark/>
          </w:tcPr>
          <w:p w14:paraId="7A77EF0F" w14:textId="77777777" w:rsidR="000E12C1" w:rsidRPr="00FA3EF3" w:rsidRDefault="000E12C1" w:rsidP="00AC7058">
            <w:r w:rsidRPr="00FA3EF3">
              <w:t>Anaheim</w:t>
            </w:r>
          </w:p>
        </w:tc>
        <w:tc>
          <w:tcPr>
            <w:tcW w:w="7375" w:type="dxa"/>
            <w:hideMark/>
          </w:tcPr>
          <w:p w14:paraId="661B08E9" w14:textId="77777777" w:rsidR="000E12C1" w:rsidRPr="00FA3EF3" w:rsidRDefault="00000000" w:rsidP="00AC7058">
            <w:pPr>
              <w:rPr>
                <w:u w:val="single"/>
              </w:rPr>
            </w:pPr>
            <w:hyperlink r:id="rId7" w:history="1">
              <w:r w:rsidR="000E12C1" w:rsidRPr="00FA3EF3">
                <w:rPr>
                  <w:rStyle w:val="Hyperlink"/>
                </w:rPr>
                <w:t xml:space="preserve">https://www.anaheim.net/6351/Pre-Approved-Plan-Catalogue  </w:t>
              </w:r>
            </w:hyperlink>
          </w:p>
        </w:tc>
      </w:tr>
      <w:tr w:rsidR="000E12C1" w:rsidRPr="00FA3EF3" w14:paraId="48268A51" w14:textId="77777777" w:rsidTr="0027668A">
        <w:trPr>
          <w:trHeight w:val="420"/>
        </w:trPr>
        <w:tc>
          <w:tcPr>
            <w:tcW w:w="1975" w:type="dxa"/>
            <w:hideMark/>
          </w:tcPr>
          <w:p w14:paraId="2F252F82" w14:textId="77777777" w:rsidR="000E12C1" w:rsidRPr="00FA3EF3" w:rsidRDefault="000E12C1" w:rsidP="00AC7058">
            <w:r w:rsidRPr="00FA3EF3">
              <w:t>Arroyo Grande</w:t>
            </w:r>
          </w:p>
        </w:tc>
        <w:tc>
          <w:tcPr>
            <w:tcW w:w="7375" w:type="dxa"/>
            <w:hideMark/>
          </w:tcPr>
          <w:p w14:paraId="409C52F0" w14:textId="77777777" w:rsidR="000E12C1" w:rsidRPr="00FA3EF3" w:rsidRDefault="00000000" w:rsidP="00AC7058">
            <w:pPr>
              <w:rPr>
                <w:u w:val="single"/>
              </w:rPr>
            </w:pPr>
            <w:hyperlink r:id="rId8" w:history="1">
              <w:r w:rsidR="000E12C1" w:rsidRPr="00FA3EF3">
                <w:rPr>
                  <w:rStyle w:val="Hyperlink"/>
                </w:rPr>
                <w:t>http://www.arroyogrande.org/796/Pre-Designed-Accessory-Dwelling-Units</w:t>
              </w:r>
            </w:hyperlink>
          </w:p>
        </w:tc>
      </w:tr>
      <w:tr w:rsidR="000E12C1" w:rsidRPr="00FA3EF3" w14:paraId="2356DD86" w14:textId="77777777" w:rsidTr="0027668A">
        <w:trPr>
          <w:trHeight w:val="420"/>
        </w:trPr>
        <w:tc>
          <w:tcPr>
            <w:tcW w:w="1975" w:type="dxa"/>
            <w:hideMark/>
          </w:tcPr>
          <w:p w14:paraId="09952A0F" w14:textId="77777777" w:rsidR="000E12C1" w:rsidRPr="00FA3EF3" w:rsidRDefault="000E12C1" w:rsidP="00AC7058">
            <w:r w:rsidRPr="00FA3EF3">
              <w:t>Burbank</w:t>
            </w:r>
          </w:p>
        </w:tc>
        <w:tc>
          <w:tcPr>
            <w:tcW w:w="7375" w:type="dxa"/>
            <w:hideMark/>
          </w:tcPr>
          <w:p w14:paraId="3A7B32C1" w14:textId="77777777" w:rsidR="000E12C1" w:rsidRPr="00FA3EF3" w:rsidRDefault="00000000" w:rsidP="00AC7058">
            <w:pPr>
              <w:rPr>
                <w:u w:val="single"/>
              </w:rPr>
            </w:pPr>
            <w:hyperlink r:id="rId9" w:history="1">
              <w:r w:rsidR="000E12C1" w:rsidRPr="00FA3EF3">
                <w:rPr>
                  <w:rStyle w:val="Hyperlink"/>
                </w:rPr>
                <w:t>https://www.burbankca.gov/web/community-development/pre-approved-adu</w:t>
              </w:r>
            </w:hyperlink>
          </w:p>
        </w:tc>
      </w:tr>
      <w:tr w:rsidR="000E12C1" w:rsidRPr="00FA3EF3" w14:paraId="7D1D797B" w14:textId="77777777" w:rsidTr="0027668A">
        <w:trPr>
          <w:trHeight w:val="643"/>
        </w:trPr>
        <w:tc>
          <w:tcPr>
            <w:tcW w:w="1975" w:type="dxa"/>
            <w:hideMark/>
          </w:tcPr>
          <w:p w14:paraId="567D1520" w14:textId="77777777" w:rsidR="000E12C1" w:rsidRPr="00FA3EF3" w:rsidRDefault="000E12C1" w:rsidP="00AC7058">
            <w:r w:rsidRPr="00FA3EF3">
              <w:t>Carlsbad</w:t>
            </w:r>
          </w:p>
        </w:tc>
        <w:tc>
          <w:tcPr>
            <w:tcW w:w="7375" w:type="dxa"/>
            <w:hideMark/>
          </w:tcPr>
          <w:p w14:paraId="17A0565A" w14:textId="77777777" w:rsidR="000E12C1" w:rsidRPr="00FA3EF3" w:rsidRDefault="00000000" w:rsidP="00AC7058">
            <w:pPr>
              <w:rPr>
                <w:u w:val="single"/>
              </w:rPr>
            </w:pPr>
            <w:hyperlink r:id="rId10" w:history="1">
              <w:r w:rsidR="000E12C1" w:rsidRPr="00FA3EF3">
                <w:rPr>
                  <w:rStyle w:val="Hyperlink"/>
                </w:rPr>
                <w:t>https://www.carlsbadca.gov/departments/community-development/planning/adu-permit-ready-program</w:t>
              </w:r>
            </w:hyperlink>
          </w:p>
        </w:tc>
      </w:tr>
      <w:tr w:rsidR="000E12C1" w:rsidRPr="00FA3EF3" w14:paraId="161CF107" w14:textId="77777777" w:rsidTr="0027668A">
        <w:trPr>
          <w:trHeight w:val="420"/>
        </w:trPr>
        <w:tc>
          <w:tcPr>
            <w:tcW w:w="1975" w:type="dxa"/>
            <w:hideMark/>
          </w:tcPr>
          <w:p w14:paraId="6ECA6C20" w14:textId="77777777" w:rsidR="000E12C1" w:rsidRPr="00FA3EF3" w:rsidRDefault="000E12C1" w:rsidP="00AC7058">
            <w:r w:rsidRPr="00FA3EF3">
              <w:t>Carpinteria</w:t>
            </w:r>
          </w:p>
        </w:tc>
        <w:tc>
          <w:tcPr>
            <w:tcW w:w="7375" w:type="dxa"/>
            <w:hideMark/>
          </w:tcPr>
          <w:p w14:paraId="66A2FEFC" w14:textId="77777777" w:rsidR="000E12C1" w:rsidRPr="00FA3EF3" w:rsidRDefault="00000000" w:rsidP="00AC7058">
            <w:pPr>
              <w:rPr>
                <w:u w:val="single"/>
              </w:rPr>
            </w:pPr>
            <w:hyperlink r:id="rId11" w:history="1">
              <w:r w:rsidR="000E12C1" w:rsidRPr="00FA3EF3">
                <w:rPr>
                  <w:rStyle w:val="Hyperlink"/>
                </w:rPr>
                <w:t>https://carpinteriaca.gov/city-offers-free-adu-prototype-plans/</w:t>
              </w:r>
            </w:hyperlink>
          </w:p>
        </w:tc>
      </w:tr>
      <w:tr w:rsidR="000E12C1" w:rsidRPr="00FA3EF3" w14:paraId="3D3D0983" w14:textId="77777777" w:rsidTr="0027668A">
        <w:trPr>
          <w:trHeight w:val="643"/>
        </w:trPr>
        <w:tc>
          <w:tcPr>
            <w:tcW w:w="1975" w:type="dxa"/>
            <w:hideMark/>
          </w:tcPr>
          <w:p w14:paraId="6F574719" w14:textId="77777777" w:rsidR="000E12C1" w:rsidRPr="00FA3EF3" w:rsidRDefault="000E12C1" w:rsidP="00AC7058">
            <w:r w:rsidRPr="00FA3EF3">
              <w:t>Carpinteria</w:t>
            </w:r>
          </w:p>
        </w:tc>
        <w:tc>
          <w:tcPr>
            <w:tcW w:w="7375" w:type="dxa"/>
            <w:hideMark/>
          </w:tcPr>
          <w:p w14:paraId="024F74B6" w14:textId="77777777" w:rsidR="000E12C1" w:rsidRPr="00FA3EF3" w:rsidRDefault="00000000" w:rsidP="00AC7058">
            <w:pPr>
              <w:rPr>
                <w:u w:val="single"/>
              </w:rPr>
            </w:pPr>
            <w:hyperlink r:id="rId12" w:history="1">
              <w:r w:rsidR="000E12C1" w:rsidRPr="00FA3EF3">
                <w:rPr>
                  <w:rStyle w:val="Hyperlink"/>
                </w:rPr>
                <w:t>https://carpinteriaca.gov/city-hall/community-development/planning/accessory-dwelling-unit-program/</w:t>
              </w:r>
            </w:hyperlink>
          </w:p>
        </w:tc>
      </w:tr>
      <w:tr w:rsidR="000E12C1" w:rsidRPr="00FA3EF3" w14:paraId="5B541186" w14:textId="77777777" w:rsidTr="0027668A">
        <w:trPr>
          <w:trHeight w:val="420"/>
        </w:trPr>
        <w:tc>
          <w:tcPr>
            <w:tcW w:w="1975" w:type="dxa"/>
            <w:hideMark/>
          </w:tcPr>
          <w:p w14:paraId="69A2C48D" w14:textId="77777777" w:rsidR="000E12C1" w:rsidRPr="00FA3EF3" w:rsidRDefault="000E12C1" w:rsidP="00AC7058">
            <w:r w:rsidRPr="00FA3EF3">
              <w:t>Ceres</w:t>
            </w:r>
          </w:p>
        </w:tc>
        <w:tc>
          <w:tcPr>
            <w:tcW w:w="7375" w:type="dxa"/>
            <w:hideMark/>
          </w:tcPr>
          <w:p w14:paraId="245B3D86" w14:textId="77777777" w:rsidR="000E12C1" w:rsidRPr="00FA3EF3" w:rsidRDefault="00000000" w:rsidP="00AC7058">
            <w:pPr>
              <w:rPr>
                <w:u w:val="single"/>
              </w:rPr>
            </w:pPr>
            <w:hyperlink r:id="rId13" w:history="1">
              <w:r w:rsidR="000E12C1" w:rsidRPr="00FA3EF3">
                <w:rPr>
                  <w:rStyle w:val="Hyperlink"/>
                </w:rPr>
                <w:t xml:space="preserve">https://www.ci.ceres.ca.us/730/Accessory-Dwelling-Units---ADU  </w:t>
              </w:r>
            </w:hyperlink>
          </w:p>
        </w:tc>
      </w:tr>
      <w:tr w:rsidR="000E12C1" w:rsidRPr="00FA3EF3" w14:paraId="67F788F9" w14:textId="77777777" w:rsidTr="0027668A">
        <w:trPr>
          <w:trHeight w:val="420"/>
        </w:trPr>
        <w:tc>
          <w:tcPr>
            <w:tcW w:w="1975" w:type="dxa"/>
            <w:hideMark/>
          </w:tcPr>
          <w:p w14:paraId="43312556" w14:textId="77777777" w:rsidR="000E12C1" w:rsidRPr="00FA3EF3" w:rsidRDefault="000E12C1" w:rsidP="00AC7058">
            <w:r w:rsidRPr="00FA3EF3">
              <w:t>Chico</w:t>
            </w:r>
          </w:p>
        </w:tc>
        <w:tc>
          <w:tcPr>
            <w:tcW w:w="7375" w:type="dxa"/>
            <w:hideMark/>
          </w:tcPr>
          <w:p w14:paraId="4F721E0C" w14:textId="77777777" w:rsidR="000E12C1" w:rsidRPr="00FA3EF3" w:rsidRDefault="00000000" w:rsidP="00AC7058">
            <w:pPr>
              <w:rPr>
                <w:u w:val="single"/>
              </w:rPr>
            </w:pPr>
            <w:hyperlink r:id="rId14" w:history="1">
              <w:r w:rsidR="000E12C1" w:rsidRPr="00FA3EF3">
                <w:rPr>
                  <w:rStyle w:val="Hyperlink"/>
                </w:rPr>
                <w:t>https://chico.ca.us/adujadu-information</w:t>
              </w:r>
            </w:hyperlink>
          </w:p>
        </w:tc>
      </w:tr>
      <w:tr w:rsidR="000E12C1" w:rsidRPr="00FA3EF3" w14:paraId="27C257E1" w14:textId="77777777" w:rsidTr="0027668A">
        <w:trPr>
          <w:trHeight w:val="420"/>
        </w:trPr>
        <w:tc>
          <w:tcPr>
            <w:tcW w:w="1975" w:type="dxa"/>
            <w:hideMark/>
          </w:tcPr>
          <w:p w14:paraId="1E4EB7C3" w14:textId="77777777" w:rsidR="000E12C1" w:rsidRPr="00FA3EF3" w:rsidRDefault="000E12C1" w:rsidP="00AC7058">
            <w:r w:rsidRPr="00FA3EF3">
              <w:t>Citrus Heights</w:t>
            </w:r>
          </w:p>
        </w:tc>
        <w:tc>
          <w:tcPr>
            <w:tcW w:w="7375" w:type="dxa"/>
            <w:hideMark/>
          </w:tcPr>
          <w:p w14:paraId="4CEC7E9E" w14:textId="77777777" w:rsidR="000E12C1" w:rsidRPr="00FA3EF3" w:rsidRDefault="00000000" w:rsidP="00AC7058">
            <w:pPr>
              <w:rPr>
                <w:u w:val="single"/>
              </w:rPr>
            </w:pPr>
            <w:hyperlink r:id="rId15" w:history="1">
              <w:r w:rsidR="000E12C1" w:rsidRPr="00FA3EF3">
                <w:rPr>
                  <w:rStyle w:val="Hyperlink"/>
                </w:rPr>
                <w:t>https://www.citrusheights.net/1108/Permit-Ready-ADU-Program</w:t>
              </w:r>
            </w:hyperlink>
          </w:p>
        </w:tc>
      </w:tr>
      <w:tr w:rsidR="000E12C1" w:rsidRPr="00FA3EF3" w14:paraId="42EBE296" w14:textId="77777777" w:rsidTr="0027668A">
        <w:trPr>
          <w:trHeight w:val="420"/>
        </w:trPr>
        <w:tc>
          <w:tcPr>
            <w:tcW w:w="1975" w:type="dxa"/>
            <w:hideMark/>
          </w:tcPr>
          <w:p w14:paraId="65B21C77" w14:textId="77777777" w:rsidR="000E12C1" w:rsidRPr="00FA3EF3" w:rsidRDefault="000E12C1" w:rsidP="00AC7058">
            <w:r w:rsidRPr="00FA3EF3">
              <w:t>Clovis</w:t>
            </w:r>
          </w:p>
        </w:tc>
        <w:tc>
          <w:tcPr>
            <w:tcW w:w="7375" w:type="dxa"/>
            <w:hideMark/>
          </w:tcPr>
          <w:p w14:paraId="7CFAF73D" w14:textId="77777777" w:rsidR="000E12C1" w:rsidRPr="00FA3EF3" w:rsidRDefault="00000000" w:rsidP="00AC7058">
            <w:pPr>
              <w:rPr>
                <w:u w:val="single"/>
              </w:rPr>
            </w:pPr>
            <w:hyperlink r:id="rId16" w:history="1">
              <w:r w:rsidR="000E12C1" w:rsidRPr="00FA3EF3">
                <w:rPr>
                  <w:rStyle w:val="Hyperlink"/>
                </w:rPr>
                <w:t xml:space="preserve">https://cityofclovis.com/planning-and-development/planning/adu/  </w:t>
              </w:r>
            </w:hyperlink>
          </w:p>
        </w:tc>
      </w:tr>
      <w:tr w:rsidR="000E12C1" w:rsidRPr="00FA3EF3" w14:paraId="4B4E8D11" w14:textId="77777777" w:rsidTr="0027668A">
        <w:trPr>
          <w:trHeight w:val="420"/>
        </w:trPr>
        <w:tc>
          <w:tcPr>
            <w:tcW w:w="1975" w:type="dxa"/>
            <w:hideMark/>
          </w:tcPr>
          <w:p w14:paraId="6E605F0B" w14:textId="77777777" w:rsidR="000E12C1" w:rsidRPr="00FA3EF3" w:rsidRDefault="000E12C1" w:rsidP="00AC7058">
            <w:r w:rsidRPr="00FA3EF3">
              <w:t>Concord</w:t>
            </w:r>
          </w:p>
        </w:tc>
        <w:tc>
          <w:tcPr>
            <w:tcW w:w="7375" w:type="dxa"/>
            <w:hideMark/>
          </w:tcPr>
          <w:p w14:paraId="022B1EF0" w14:textId="77777777" w:rsidR="000E12C1" w:rsidRPr="00FA3EF3" w:rsidRDefault="00000000" w:rsidP="00AC7058">
            <w:pPr>
              <w:rPr>
                <w:u w:val="single"/>
              </w:rPr>
            </w:pPr>
            <w:hyperlink r:id="rId17" w:history="1">
              <w:r w:rsidR="000E12C1" w:rsidRPr="00FA3EF3">
                <w:rPr>
                  <w:rStyle w:val="Hyperlink"/>
                </w:rPr>
                <w:t>https://www.cityofconcord.org/1075/Pre-Approved-ADU-Plans</w:t>
              </w:r>
            </w:hyperlink>
          </w:p>
        </w:tc>
      </w:tr>
      <w:tr w:rsidR="000E12C1" w:rsidRPr="00FA3EF3" w14:paraId="48FC4D7C" w14:textId="77777777" w:rsidTr="0027668A">
        <w:trPr>
          <w:trHeight w:val="960"/>
        </w:trPr>
        <w:tc>
          <w:tcPr>
            <w:tcW w:w="1975" w:type="dxa"/>
            <w:hideMark/>
          </w:tcPr>
          <w:p w14:paraId="1F86A1A4" w14:textId="77777777" w:rsidR="000E12C1" w:rsidRPr="00FA3EF3" w:rsidRDefault="000E12C1" w:rsidP="00AC7058">
            <w:r w:rsidRPr="00FA3EF3">
              <w:t>Cupertino</w:t>
            </w:r>
          </w:p>
        </w:tc>
        <w:tc>
          <w:tcPr>
            <w:tcW w:w="7375" w:type="dxa"/>
            <w:hideMark/>
          </w:tcPr>
          <w:p w14:paraId="0AF3E09B" w14:textId="77777777" w:rsidR="000E12C1" w:rsidRPr="00FA3EF3" w:rsidRDefault="00000000" w:rsidP="00AC7058">
            <w:pPr>
              <w:rPr>
                <w:u w:val="single"/>
              </w:rPr>
            </w:pPr>
            <w:hyperlink r:id="rId18" w:history="1">
              <w:r w:rsidR="000E12C1" w:rsidRPr="00FA3EF3">
                <w:rPr>
                  <w:rStyle w:val="Hyperlink"/>
                </w:rPr>
                <w:t>https://www.cupertino.org/our-city/departments/community-development/planning/residential-development/accessory-dwelling-units/accessory-dwelling-unit-pre-approved-plans</w:t>
              </w:r>
            </w:hyperlink>
          </w:p>
        </w:tc>
      </w:tr>
      <w:tr w:rsidR="000E12C1" w:rsidRPr="00FA3EF3" w14:paraId="5B5987B7" w14:textId="77777777" w:rsidTr="0027668A">
        <w:trPr>
          <w:trHeight w:val="420"/>
        </w:trPr>
        <w:tc>
          <w:tcPr>
            <w:tcW w:w="1975" w:type="dxa"/>
            <w:hideMark/>
          </w:tcPr>
          <w:p w14:paraId="12356A36" w14:textId="77777777" w:rsidR="000E12C1" w:rsidRPr="00FA3EF3" w:rsidRDefault="000E12C1" w:rsidP="00AC7058">
            <w:r w:rsidRPr="00FA3EF3">
              <w:t>Danville</w:t>
            </w:r>
          </w:p>
        </w:tc>
        <w:tc>
          <w:tcPr>
            <w:tcW w:w="7375" w:type="dxa"/>
            <w:hideMark/>
          </w:tcPr>
          <w:p w14:paraId="26385D21" w14:textId="77777777" w:rsidR="000E12C1" w:rsidRPr="00FA3EF3" w:rsidRDefault="00000000" w:rsidP="00AC7058">
            <w:pPr>
              <w:rPr>
                <w:u w:val="single"/>
              </w:rPr>
            </w:pPr>
            <w:hyperlink r:id="rId19" w:history="1">
              <w:r w:rsidR="000E12C1" w:rsidRPr="00FA3EF3">
                <w:rPr>
                  <w:rStyle w:val="Hyperlink"/>
                </w:rPr>
                <w:t xml:space="preserve">https://www.danville.ca.gov/868/Downloadable-ADU-Plans  </w:t>
              </w:r>
            </w:hyperlink>
          </w:p>
        </w:tc>
      </w:tr>
      <w:tr w:rsidR="000E12C1" w:rsidRPr="00FA3EF3" w14:paraId="74C3F041" w14:textId="77777777" w:rsidTr="0027668A">
        <w:trPr>
          <w:trHeight w:val="420"/>
        </w:trPr>
        <w:tc>
          <w:tcPr>
            <w:tcW w:w="1975" w:type="dxa"/>
            <w:hideMark/>
          </w:tcPr>
          <w:p w14:paraId="14B85153" w14:textId="77777777" w:rsidR="000E12C1" w:rsidRPr="00FA3EF3" w:rsidRDefault="000E12C1" w:rsidP="00AC7058">
            <w:r w:rsidRPr="00FA3EF3">
              <w:t>Del Mar</w:t>
            </w:r>
          </w:p>
        </w:tc>
        <w:tc>
          <w:tcPr>
            <w:tcW w:w="7375" w:type="dxa"/>
            <w:hideMark/>
          </w:tcPr>
          <w:p w14:paraId="7E148875" w14:textId="77777777" w:rsidR="000E12C1" w:rsidRPr="00FA3EF3" w:rsidRDefault="00000000" w:rsidP="00AC7058">
            <w:pPr>
              <w:rPr>
                <w:u w:val="single"/>
              </w:rPr>
            </w:pPr>
            <w:hyperlink r:id="rId20" w:history="1">
              <w:r w:rsidR="000E12C1" w:rsidRPr="00FA3EF3">
                <w:rPr>
                  <w:rStyle w:val="Hyperlink"/>
                </w:rPr>
                <w:t>https://www.delmar.ca.us/815/ADU-Sample-Floor-Plans</w:t>
              </w:r>
            </w:hyperlink>
          </w:p>
        </w:tc>
      </w:tr>
      <w:tr w:rsidR="000E12C1" w:rsidRPr="00FA3EF3" w14:paraId="6DBCBFAD" w14:textId="77777777" w:rsidTr="0027668A">
        <w:trPr>
          <w:trHeight w:val="420"/>
        </w:trPr>
        <w:tc>
          <w:tcPr>
            <w:tcW w:w="1975" w:type="dxa"/>
            <w:hideMark/>
          </w:tcPr>
          <w:p w14:paraId="1BE4E247" w14:textId="77777777" w:rsidR="000E12C1" w:rsidRPr="00FA3EF3" w:rsidRDefault="000E12C1" w:rsidP="00AC7058">
            <w:r w:rsidRPr="00FA3EF3">
              <w:t>Desert Hot Springs</w:t>
            </w:r>
          </w:p>
        </w:tc>
        <w:tc>
          <w:tcPr>
            <w:tcW w:w="7375" w:type="dxa"/>
            <w:hideMark/>
          </w:tcPr>
          <w:p w14:paraId="36C99097" w14:textId="77777777" w:rsidR="000E12C1" w:rsidRPr="00FA3EF3" w:rsidRDefault="00000000" w:rsidP="00AC7058">
            <w:pPr>
              <w:rPr>
                <w:u w:val="single"/>
              </w:rPr>
            </w:pPr>
            <w:hyperlink r:id="rId21" w:history="1">
              <w:r w:rsidR="000E12C1" w:rsidRPr="00FA3EF3">
                <w:rPr>
                  <w:rStyle w:val="Hyperlink"/>
                </w:rPr>
                <w:t xml:space="preserve">https://www.cityofdhs.org/accessory-dwelling-units-adus/  </w:t>
              </w:r>
            </w:hyperlink>
          </w:p>
        </w:tc>
      </w:tr>
      <w:tr w:rsidR="000E12C1" w:rsidRPr="00FA3EF3" w14:paraId="7D1F1336" w14:textId="77777777" w:rsidTr="0027668A">
        <w:trPr>
          <w:trHeight w:val="960"/>
        </w:trPr>
        <w:tc>
          <w:tcPr>
            <w:tcW w:w="1975" w:type="dxa"/>
            <w:hideMark/>
          </w:tcPr>
          <w:p w14:paraId="7D125358" w14:textId="77777777" w:rsidR="000E12C1" w:rsidRPr="00FA3EF3" w:rsidRDefault="000E12C1" w:rsidP="00AC7058">
            <w:r w:rsidRPr="00FA3EF3">
              <w:t>Elk Grove</w:t>
            </w:r>
          </w:p>
        </w:tc>
        <w:tc>
          <w:tcPr>
            <w:tcW w:w="7375" w:type="dxa"/>
            <w:hideMark/>
          </w:tcPr>
          <w:p w14:paraId="43144EC7" w14:textId="77777777" w:rsidR="000E12C1" w:rsidRPr="00FA3EF3" w:rsidRDefault="00000000" w:rsidP="00AC7058">
            <w:pPr>
              <w:rPr>
                <w:u w:val="single"/>
              </w:rPr>
            </w:pPr>
            <w:hyperlink r:id="rId22" w:history="1">
              <w:r w:rsidR="000E12C1" w:rsidRPr="00FA3EF3">
                <w:rPr>
                  <w:rStyle w:val="Hyperlink"/>
                </w:rPr>
                <w:t>https://www.elkgrovecity.org/sites/default/files/city-files/Departments/Building/Forms/2022%20Forms%20and%20Handouts/OTC%20ADU%20Guide.pdf</w:t>
              </w:r>
            </w:hyperlink>
          </w:p>
        </w:tc>
      </w:tr>
      <w:tr w:rsidR="000E12C1" w:rsidRPr="00FA3EF3" w14:paraId="4B76043C" w14:textId="77777777" w:rsidTr="0027668A">
        <w:trPr>
          <w:trHeight w:val="643"/>
        </w:trPr>
        <w:tc>
          <w:tcPr>
            <w:tcW w:w="1975" w:type="dxa"/>
            <w:hideMark/>
          </w:tcPr>
          <w:p w14:paraId="2C31068A" w14:textId="77777777" w:rsidR="000E12C1" w:rsidRPr="00FA3EF3" w:rsidRDefault="000E12C1" w:rsidP="00AC7058">
            <w:r w:rsidRPr="00FA3EF3">
              <w:t>Encinitas</w:t>
            </w:r>
          </w:p>
        </w:tc>
        <w:tc>
          <w:tcPr>
            <w:tcW w:w="7375" w:type="dxa"/>
            <w:hideMark/>
          </w:tcPr>
          <w:p w14:paraId="6FD4A2CA" w14:textId="77777777" w:rsidR="000E12C1" w:rsidRPr="00FA3EF3" w:rsidRDefault="00000000" w:rsidP="00AC7058">
            <w:pPr>
              <w:rPr>
                <w:u w:val="single"/>
              </w:rPr>
            </w:pPr>
            <w:hyperlink r:id="rId23" w:history="1">
              <w:r w:rsidR="000E12C1" w:rsidRPr="00FA3EF3">
                <w:rPr>
                  <w:rStyle w:val="Hyperlink"/>
                </w:rPr>
                <w:t>https://www.encinitasca.gov/government/departments/development-services/policy-planning-housing/policy-planning/accessory-dwelling-units</w:t>
              </w:r>
            </w:hyperlink>
          </w:p>
        </w:tc>
      </w:tr>
      <w:tr w:rsidR="000E12C1" w:rsidRPr="00FA3EF3" w14:paraId="5189834D" w14:textId="77777777" w:rsidTr="0027668A">
        <w:trPr>
          <w:trHeight w:val="643"/>
        </w:trPr>
        <w:tc>
          <w:tcPr>
            <w:tcW w:w="1975" w:type="dxa"/>
            <w:hideMark/>
          </w:tcPr>
          <w:p w14:paraId="098D5E85" w14:textId="77777777" w:rsidR="000E12C1" w:rsidRPr="00FA3EF3" w:rsidRDefault="000E12C1" w:rsidP="00AC7058">
            <w:r w:rsidRPr="00FA3EF3">
              <w:lastRenderedPageBreak/>
              <w:t>Fort Bragg</w:t>
            </w:r>
          </w:p>
        </w:tc>
        <w:tc>
          <w:tcPr>
            <w:tcW w:w="7375" w:type="dxa"/>
            <w:hideMark/>
          </w:tcPr>
          <w:p w14:paraId="0F6FDD4D" w14:textId="77777777" w:rsidR="000E12C1" w:rsidRPr="00FA3EF3" w:rsidRDefault="00000000" w:rsidP="00AC7058">
            <w:pPr>
              <w:rPr>
                <w:u w:val="single"/>
              </w:rPr>
            </w:pPr>
            <w:hyperlink r:id="rId24" w:history="1">
              <w:r w:rsidR="000E12C1" w:rsidRPr="00FA3EF3">
                <w:rPr>
                  <w:rStyle w:val="Hyperlink"/>
                </w:rPr>
                <w:t>https://www.city.fortbragg.com/departments/community-development/housing-resources/preapproved-accessory-dwelling-unit-program</w:t>
              </w:r>
            </w:hyperlink>
          </w:p>
        </w:tc>
      </w:tr>
      <w:tr w:rsidR="000E12C1" w:rsidRPr="00FA3EF3" w14:paraId="092A8B55" w14:textId="77777777" w:rsidTr="0027668A">
        <w:trPr>
          <w:trHeight w:val="960"/>
        </w:trPr>
        <w:tc>
          <w:tcPr>
            <w:tcW w:w="1975" w:type="dxa"/>
            <w:hideMark/>
          </w:tcPr>
          <w:p w14:paraId="237F00E2" w14:textId="77777777" w:rsidR="000E12C1" w:rsidRPr="00FA3EF3" w:rsidRDefault="000E12C1" w:rsidP="00AC7058">
            <w:r w:rsidRPr="00FA3EF3">
              <w:t>Fremont</w:t>
            </w:r>
          </w:p>
        </w:tc>
        <w:tc>
          <w:tcPr>
            <w:tcW w:w="7375" w:type="dxa"/>
            <w:hideMark/>
          </w:tcPr>
          <w:p w14:paraId="5A51A4C2" w14:textId="77777777" w:rsidR="000E12C1" w:rsidRPr="00FA3EF3" w:rsidRDefault="00000000" w:rsidP="00AC7058">
            <w:pPr>
              <w:rPr>
                <w:u w:val="single"/>
              </w:rPr>
            </w:pPr>
            <w:hyperlink r:id="rId25" w:history="1">
              <w:r w:rsidR="000E12C1" w:rsidRPr="00FA3EF3">
                <w:rPr>
                  <w:rStyle w:val="Hyperlink"/>
                </w:rPr>
                <w:t>https://www.fremont.gov/government/departments/community-development/planning-building-permit-services/accessory-dwelling-units-adus/preapproved-accessory-dwelling-units-adus</w:t>
              </w:r>
            </w:hyperlink>
          </w:p>
        </w:tc>
      </w:tr>
      <w:tr w:rsidR="000E12C1" w:rsidRPr="00FA3EF3" w14:paraId="2BD612FE" w14:textId="77777777" w:rsidTr="0027668A">
        <w:trPr>
          <w:trHeight w:val="420"/>
        </w:trPr>
        <w:tc>
          <w:tcPr>
            <w:tcW w:w="1975" w:type="dxa"/>
            <w:hideMark/>
          </w:tcPr>
          <w:p w14:paraId="40300216" w14:textId="77777777" w:rsidR="000E12C1" w:rsidRPr="00FA3EF3" w:rsidRDefault="000E12C1" w:rsidP="00AC7058">
            <w:r w:rsidRPr="00FA3EF3">
              <w:t>Fresno</w:t>
            </w:r>
          </w:p>
        </w:tc>
        <w:tc>
          <w:tcPr>
            <w:tcW w:w="7375" w:type="dxa"/>
            <w:hideMark/>
          </w:tcPr>
          <w:p w14:paraId="0CCCE767" w14:textId="77777777" w:rsidR="000E12C1" w:rsidRPr="00FA3EF3" w:rsidRDefault="00000000" w:rsidP="00AC7058">
            <w:pPr>
              <w:rPr>
                <w:u w:val="single"/>
              </w:rPr>
            </w:pPr>
            <w:hyperlink r:id="rId26" w:history="1">
              <w:r w:rsidR="000E12C1" w:rsidRPr="00FA3EF3">
                <w:rPr>
                  <w:rStyle w:val="Hyperlink"/>
                </w:rPr>
                <w:t>https://www.fresno.gov/planning/adu-program/</w:t>
              </w:r>
            </w:hyperlink>
          </w:p>
        </w:tc>
      </w:tr>
      <w:tr w:rsidR="000E12C1" w:rsidRPr="00FA3EF3" w14:paraId="7C3AB6DC" w14:textId="77777777" w:rsidTr="0027668A">
        <w:trPr>
          <w:trHeight w:val="643"/>
        </w:trPr>
        <w:tc>
          <w:tcPr>
            <w:tcW w:w="1975" w:type="dxa"/>
            <w:hideMark/>
          </w:tcPr>
          <w:p w14:paraId="4EA35312" w14:textId="77777777" w:rsidR="000E12C1" w:rsidRPr="00FA3EF3" w:rsidRDefault="000E12C1" w:rsidP="00AC7058">
            <w:r w:rsidRPr="00FA3EF3">
              <w:t>Glendale</w:t>
            </w:r>
          </w:p>
        </w:tc>
        <w:tc>
          <w:tcPr>
            <w:tcW w:w="7375" w:type="dxa"/>
            <w:hideMark/>
          </w:tcPr>
          <w:p w14:paraId="6AB6A73D" w14:textId="77777777" w:rsidR="000E12C1" w:rsidRPr="00FA3EF3" w:rsidRDefault="00000000" w:rsidP="00AC7058">
            <w:pPr>
              <w:rPr>
                <w:u w:val="single"/>
              </w:rPr>
            </w:pPr>
            <w:hyperlink r:id="rId27" w:history="1">
              <w:r w:rsidR="000E12C1" w:rsidRPr="00FA3EF3">
                <w:rPr>
                  <w:rStyle w:val="Hyperlink"/>
                </w:rPr>
                <w:t xml:space="preserve">https://www.glendaleca.gov/government/departments/community-development/planning/adu   </w:t>
              </w:r>
            </w:hyperlink>
          </w:p>
        </w:tc>
      </w:tr>
      <w:tr w:rsidR="000E12C1" w:rsidRPr="00FA3EF3" w14:paraId="44835E0F" w14:textId="77777777" w:rsidTr="0027668A">
        <w:trPr>
          <w:trHeight w:val="420"/>
        </w:trPr>
        <w:tc>
          <w:tcPr>
            <w:tcW w:w="1975" w:type="dxa"/>
            <w:hideMark/>
          </w:tcPr>
          <w:p w14:paraId="7385FEBE" w14:textId="77777777" w:rsidR="000E12C1" w:rsidRPr="00FA3EF3" w:rsidRDefault="000E12C1" w:rsidP="00AC7058">
            <w:r w:rsidRPr="00FA3EF3">
              <w:t>Grover Beach</w:t>
            </w:r>
          </w:p>
        </w:tc>
        <w:tc>
          <w:tcPr>
            <w:tcW w:w="7375" w:type="dxa"/>
            <w:hideMark/>
          </w:tcPr>
          <w:p w14:paraId="768AC3B8" w14:textId="77777777" w:rsidR="000E12C1" w:rsidRPr="00FA3EF3" w:rsidRDefault="00000000" w:rsidP="00AC7058">
            <w:pPr>
              <w:rPr>
                <w:u w:val="single"/>
              </w:rPr>
            </w:pPr>
            <w:hyperlink r:id="rId28" w:history="1">
              <w:r w:rsidR="000E12C1" w:rsidRPr="00FA3EF3">
                <w:rPr>
                  <w:rStyle w:val="Hyperlink"/>
                </w:rPr>
                <w:t xml:space="preserve">https://www.grover.org/505/Pre-Designed-ADU-Plans  </w:t>
              </w:r>
            </w:hyperlink>
          </w:p>
        </w:tc>
      </w:tr>
      <w:tr w:rsidR="000E12C1" w:rsidRPr="00FA3EF3" w14:paraId="2E0FF76F" w14:textId="77777777" w:rsidTr="0027668A">
        <w:trPr>
          <w:trHeight w:val="643"/>
        </w:trPr>
        <w:tc>
          <w:tcPr>
            <w:tcW w:w="1975" w:type="dxa"/>
            <w:hideMark/>
          </w:tcPr>
          <w:p w14:paraId="7EBC34CB" w14:textId="77777777" w:rsidR="000E12C1" w:rsidRPr="00FA3EF3" w:rsidRDefault="000E12C1" w:rsidP="00AC7058">
            <w:r w:rsidRPr="00FA3EF3">
              <w:t>Humboldt County</w:t>
            </w:r>
          </w:p>
        </w:tc>
        <w:tc>
          <w:tcPr>
            <w:tcW w:w="7375" w:type="dxa"/>
            <w:hideMark/>
          </w:tcPr>
          <w:p w14:paraId="15425DAA" w14:textId="77777777" w:rsidR="000E12C1" w:rsidRPr="00FA3EF3" w:rsidRDefault="00000000" w:rsidP="00AC7058">
            <w:pPr>
              <w:rPr>
                <w:u w:val="single"/>
              </w:rPr>
            </w:pPr>
            <w:hyperlink r:id="rId29" w:history="1">
              <w:r w:rsidR="000E12C1" w:rsidRPr="00FA3EF3">
                <w:rPr>
                  <w:rStyle w:val="Hyperlink"/>
                </w:rPr>
                <w:t>https://www.carlsbadca.gov/departments/community-development/planning/adu-permit-ready-program</w:t>
              </w:r>
            </w:hyperlink>
          </w:p>
        </w:tc>
      </w:tr>
      <w:tr w:rsidR="000E12C1" w:rsidRPr="00FA3EF3" w14:paraId="2D14EE05" w14:textId="77777777" w:rsidTr="0027668A">
        <w:trPr>
          <w:trHeight w:val="420"/>
        </w:trPr>
        <w:tc>
          <w:tcPr>
            <w:tcW w:w="1975" w:type="dxa"/>
            <w:hideMark/>
          </w:tcPr>
          <w:p w14:paraId="35942B67" w14:textId="77777777" w:rsidR="000E12C1" w:rsidRPr="00FA3EF3" w:rsidRDefault="000E12C1" w:rsidP="00AC7058">
            <w:r w:rsidRPr="00FA3EF3">
              <w:t>Imperial Beach</w:t>
            </w:r>
          </w:p>
        </w:tc>
        <w:tc>
          <w:tcPr>
            <w:tcW w:w="7375" w:type="dxa"/>
            <w:hideMark/>
          </w:tcPr>
          <w:p w14:paraId="1051CC3D" w14:textId="77777777" w:rsidR="000E12C1" w:rsidRPr="00FA3EF3" w:rsidRDefault="00000000" w:rsidP="00AC7058">
            <w:pPr>
              <w:rPr>
                <w:u w:val="single"/>
              </w:rPr>
            </w:pPr>
            <w:hyperlink r:id="rId30" w:history="1">
              <w:r w:rsidR="000E12C1" w:rsidRPr="00FA3EF3">
                <w:rPr>
                  <w:rStyle w:val="Hyperlink"/>
                </w:rPr>
                <w:t xml:space="preserve">https://www.imperialbeachca.gov/268/Accessory-Dwelling-Units  </w:t>
              </w:r>
            </w:hyperlink>
          </w:p>
        </w:tc>
      </w:tr>
      <w:tr w:rsidR="000E12C1" w:rsidRPr="00FA3EF3" w14:paraId="11EAD694" w14:textId="77777777" w:rsidTr="0027668A">
        <w:trPr>
          <w:trHeight w:val="420"/>
        </w:trPr>
        <w:tc>
          <w:tcPr>
            <w:tcW w:w="1975" w:type="dxa"/>
            <w:hideMark/>
          </w:tcPr>
          <w:p w14:paraId="16FBEF97" w14:textId="77777777" w:rsidR="000E12C1" w:rsidRPr="00FA3EF3" w:rsidRDefault="000E12C1" w:rsidP="00AC7058">
            <w:r w:rsidRPr="00FA3EF3">
              <w:t>Los Angeles</w:t>
            </w:r>
          </w:p>
        </w:tc>
        <w:tc>
          <w:tcPr>
            <w:tcW w:w="7375" w:type="dxa"/>
            <w:hideMark/>
          </w:tcPr>
          <w:p w14:paraId="5A23290E" w14:textId="77777777" w:rsidR="000E12C1" w:rsidRPr="00FA3EF3" w:rsidRDefault="00000000" w:rsidP="00AC7058">
            <w:pPr>
              <w:rPr>
                <w:u w:val="single"/>
              </w:rPr>
            </w:pPr>
            <w:hyperlink r:id="rId31" w:history="1">
              <w:r w:rsidR="000E12C1" w:rsidRPr="00FA3EF3">
                <w:rPr>
                  <w:rStyle w:val="Hyperlink"/>
                </w:rPr>
                <w:t xml:space="preserve">https://www.ladbs.org/adu/standard-plan-program/approved-standard-plans  </w:t>
              </w:r>
            </w:hyperlink>
          </w:p>
        </w:tc>
      </w:tr>
      <w:tr w:rsidR="000E12C1" w:rsidRPr="00FA3EF3" w14:paraId="016DF7A9" w14:textId="77777777" w:rsidTr="0027668A">
        <w:trPr>
          <w:trHeight w:val="420"/>
        </w:trPr>
        <w:tc>
          <w:tcPr>
            <w:tcW w:w="1975" w:type="dxa"/>
            <w:hideMark/>
          </w:tcPr>
          <w:p w14:paraId="7936B318" w14:textId="77777777" w:rsidR="000E12C1" w:rsidRPr="00FA3EF3" w:rsidRDefault="000E12C1" w:rsidP="00AC7058">
            <w:r w:rsidRPr="00FA3EF3">
              <w:t>Los Angeles County</w:t>
            </w:r>
          </w:p>
        </w:tc>
        <w:tc>
          <w:tcPr>
            <w:tcW w:w="7375" w:type="dxa"/>
            <w:hideMark/>
          </w:tcPr>
          <w:p w14:paraId="42819CED" w14:textId="77777777" w:rsidR="000E12C1" w:rsidRPr="00FA3EF3" w:rsidRDefault="00000000" w:rsidP="00AC7058">
            <w:pPr>
              <w:rPr>
                <w:u w:val="single"/>
              </w:rPr>
            </w:pPr>
            <w:hyperlink r:id="rId32" w:history="1">
              <w:r w:rsidR="000E12C1" w:rsidRPr="00FA3EF3">
                <w:rPr>
                  <w:rStyle w:val="Hyperlink"/>
                </w:rPr>
                <w:t xml:space="preserve">https://planning.lacounty.gov/planning-permits/accessory-dwelling-units/  </w:t>
              </w:r>
            </w:hyperlink>
          </w:p>
        </w:tc>
      </w:tr>
      <w:tr w:rsidR="000E12C1" w:rsidRPr="00FA3EF3" w14:paraId="212A876E" w14:textId="77777777" w:rsidTr="0027668A">
        <w:trPr>
          <w:trHeight w:val="420"/>
        </w:trPr>
        <w:tc>
          <w:tcPr>
            <w:tcW w:w="1975" w:type="dxa"/>
            <w:hideMark/>
          </w:tcPr>
          <w:p w14:paraId="72C2AD69" w14:textId="77777777" w:rsidR="000E12C1" w:rsidRPr="00FA3EF3" w:rsidRDefault="000E12C1" w:rsidP="00AC7058">
            <w:r w:rsidRPr="00FA3EF3">
              <w:t>Long Beach</w:t>
            </w:r>
          </w:p>
        </w:tc>
        <w:tc>
          <w:tcPr>
            <w:tcW w:w="7375" w:type="dxa"/>
            <w:hideMark/>
          </w:tcPr>
          <w:p w14:paraId="31839CFE" w14:textId="21A7CE12" w:rsidR="000E12C1" w:rsidRPr="00637D6F" w:rsidRDefault="00637D6F" w:rsidP="00AC7058">
            <w:r w:rsidRPr="00637D6F">
              <w:t>(website is temporarily inaccessible due to security issues)</w:t>
            </w:r>
          </w:p>
        </w:tc>
      </w:tr>
      <w:tr w:rsidR="000E12C1" w:rsidRPr="00FA3EF3" w14:paraId="50C26A80" w14:textId="77777777" w:rsidTr="0027668A">
        <w:trPr>
          <w:trHeight w:val="420"/>
        </w:trPr>
        <w:tc>
          <w:tcPr>
            <w:tcW w:w="1975" w:type="dxa"/>
            <w:hideMark/>
          </w:tcPr>
          <w:p w14:paraId="779A418D" w14:textId="77777777" w:rsidR="000E12C1" w:rsidRPr="00FA3EF3" w:rsidRDefault="000E12C1" w:rsidP="00AC7058">
            <w:r w:rsidRPr="00FA3EF3">
              <w:t>Menifee</w:t>
            </w:r>
          </w:p>
        </w:tc>
        <w:tc>
          <w:tcPr>
            <w:tcW w:w="7375" w:type="dxa"/>
            <w:hideMark/>
          </w:tcPr>
          <w:p w14:paraId="73D1C012" w14:textId="77777777" w:rsidR="000E12C1" w:rsidRPr="00FA3EF3" w:rsidRDefault="00000000" w:rsidP="00AC7058">
            <w:pPr>
              <w:rPr>
                <w:u w:val="single"/>
              </w:rPr>
            </w:pPr>
            <w:hyperlink r:id="rId33" w:history="1">
              <w:r w:rsidR="000E12C1" w:rsidRPr="00FA3EF3">
                <w:rPr>
                  <w:rStyle w:val="Hyperlink"/>
                </w:rPr>
                <w:t>https://www.cityofmenifee.us/751/Permit-ready-ADU-program</w:t>
              </w:r>
            </w:hyperlink>
          </w:p>
        </w:tc>
      </w:tr>
      <w:tr w:rsidR="000E12C1" w:rsidRPr="00FA3EF3" w14:paraId="51B3DCE6" w14:textId="77777777" w:rsidTr="0027668A">
        <w:trPr>
          <w:trHeight w:val="643"/>
        </w:trPr>
        <w:tc>
          <w:tcPr>
            <w:tcW w:w="1975" w:type="dxa"/>
            <w:hideMark/>
          </w:tcPr>
          <w:p w14:paraId="4D7C82FF" w14:textId="77777777" w:rsidR="000E12C1" w:rsidRPr="00FA3EF3" w:rsidRDefault="000E12C1" w:rsidP="00AC7058">
            <w:r w:rsidRPr="00FA3EF3">
              <w:t>Merced</w:t>
            </w:r>
          </w:p>
        </w:tc>
        <w:tc>
          <w:tcPr>
            <w:tcW w:w="7375" w:type="dxa"/>
            <w:hideMark/>
          </w:tcPr>
          <w:p w14:paraId="3CBA49F4" w14:textId="77777777" w:rsidR="000E12C1" w:rsidRPr="00FA3EF3" w:rsidRDefault="00000000" w:rsidP="00AC7058">
            <w:pPr>
              <w:rPr>
                <w:u w:val="single"/>
              </w:rPr>
            </w:pPr>
            <w:hyperlink r:id="rId34" w:history="1">
              <w:r w:rsidR="000E12C1" w:rsidRPr="00FA3EF3">
                <w:rPr>
                  <w:rStyle w:val="Hyperlink"/>
                </w:rPr>
                <w:t xml:space="preserve">https://www.cityofmerced.org/departments/development-services/pre-approved-adu-program  </w:t>
              </w:r>
            </w:hyperlink>
          </w:p>
        </w:tc>
      </w:tr>
      <w:tr w:rsidR="000E12C1" w:rsidRPr="00FA3EF3" w14:paraId="763C4ECA" w14:textId="77777777" w:rsidTr="0027668A">
        <w:trPr>
          <w:trHeight w:val="643"/>
        </w:trPr>
        <w:tc>
          <w:tcPr>
            <w:tcW w:w="1975" w:type="dxa"/>
            <w:hideMark/>
          </w:tcPr>
          <w:p w14:paraId="7C2E336D" w14:textId="77777777" w:rsidR="000E12C1" w:rsidRPr="00FA3EF3" w:rsidRDefault="000E12C1" w:rsidP="00AC7058">
            <w:r w:rsidRPr="00FA3EF3">
              <w:t>Monterey County</w:t>
            </w:r>
          </w:p>
        </w:tc>
        <w:tc>
          <w:tcPr>
            <w:tcW w:w="7375" w:type="dxa"/>
            <w:hideMark/>
          </w:tcPr>
          <w:p w14:paraId="1377CE91" w14:textId="77777777" w:rsidR="000E12C1" w:rsidRPr="00FA3EF3" w:rsidRDefault="00000000" w:rsidP="00AC7058">
            <w:pPr>
              <w:rPr>
                <w:u w:val="single"/>
              </w:rPr>
            </w:pPr>
            <w:hyperlink r:id="rId35" w:history="1">
              <w:r w:rsidR="000E12C1" w:rsidRPr="00FA3EF3">
                <w:rPr>
                  <w:rStyle w:val="Hyperlink"/>
                </w:rPr>
                <w:t xml:space="preserve">https://www.co.monterey.ca.us/government/departments-a-h/housing-community-development/permit-center/accessory-dwelling-unit-plans-and-info </w:t>
              </w:r>
            </w:hyperlink>
          </w:p>
        </w:tc>
      </w:tr>
      <w:tr w:rsidR="000E12C1" w:rsidRPr="00FA3EF3" w14:paraId="0F128529" w14:textId="77777777" w:rsidTr="0027668A">
        <w:trPr>
          <w:trHeight w:val="420"/>
        </w:trPr>
        <w:tc>
          <w:tcPr>
            <w:tcW w:w="1975" w:type="dxa"/>
            <w:hideMark/>
          </w:tcPr>
          <w:p w14:paraId="02A78B7B" w14:textId="77777777" w:rsidR="000E12C1" w:rsidRPr="00FA3EF3" w:rsidRDefault="000E12C1" w:rsidP="00AC7058">
            <w:r w:rsidRPr="00FA3EF3">
              <w:t>Morro Bay</w:t>
            </w:r>
          </w:p>
        </w:tc>
        <w:tc>
          <w:tcPr>
            <w:tcW w:w="7375" w:type="dxa"/>
            <w:hideMark/>
          </w:tcPr>
          <w:p w14:paraId="709E96F7" w14:textId="77777777" w:rsidR="000E12C1" w:rsidRPr="00FA3EF3" w:rsidRDefault="00000000" w:rsidP="00AC7058">
            <w:pPr>
              <w:rPr>
                <w:u w:val="single"/>
              </w:rPr>
            </w:pPr>
            <w:hyperlink r:id="rId36" w:history="1">
              <w:r w:rsidR="000E12C1" w:rsidRPr="00FA3EF3">
                <w:rPr>
                  <w:rStyle w:val="Hyperlink"/>
                </w:rPr>
                <w:t xml:space="preserve">https://www.morrobayca.gov/1056/Pre-Approved-ADU-Program  </w:t>
              </w:r>
            </w:hyperlink>
          </w:p>
        </w:tc>
      </w:tr>
      <w:tr w:rsidR="000E12C1" w:rsidRPr="00FA3EF3" w14:paraId="1D925C50" w14:textId="77777777" w:rsidTr="0027668A">
        <w:trPr>
          <w:trHeight w:val="420"/>
        </w:trPr>
        <w:tc>
          <w:tcPr>
            <w:tcW w:w="1975" w:type="dxa"/>
            <w:hideMark/>
          </w:tcPr>
          <w:p w14:paraId="548B3103" w14:textId="77777777" w:rsidR="000E12C1" w:rsidRPr="00FA3EF3" w:rsidRDefault="000E12C1" w:rsidP="00AC7058">
            <w:r w:rsidRPr="00FA3EF3">
              <w:t>Nevada County</w:t>
            </w:r>
          </w:p>
        </w:tc>
        <w:tc>
          <w:tcPr>
            <w:tcW w:w="7375" w:type="dxa"/>
            <w:hideMark/>
          </w:tcPr>
          <w:p w14:paraId="7AE425FD" w14:textId="77777777" w:rsidR="000E12C1" w:rsidRPr="00FA3EF3" w:rsidRDefault="00000000" w:rsidP="00AC7058">
            <w:pPr>
              <w:rPr>
                <w:u w:val="single"/>
              </w:rPr>
            </w:pPr>
            <w:hyperlink r:id="rId37" w:history="1">
              <w:r w:rsidR="000E12C1" w:rsidRPr="00FA3EF3">
                <w:rPr>
                  <w:rStyle w:val="Hyperlink"/>
                </w:rPr>
                <w:t xml:space="preserve">https://www.nevadacountyca.gov/3648/Housing-Master-Plans  </w:t>
              </w:r>
            </w:hyperlink>
          </w:p>
        </w:tc>
      </w:tr>
      <w:tr w:rsidR="000E12C1" w:rsidRPr="00FA3EF3" w14:paraId="592A184D" w14:textId="77777777" w:rsidTr="0027668A">
        <w:trPr>
          <w:trHeight w:val="420"/>
        </w:trPr>
        <w:tc>
          <w:tcPr>
            <w:tcW w:w="1975" w:type="dxa"/>
            <w:hideMark/>
          </w:tcPr>
          <w:p w14:paraId="12EC3737" w14:textId="77777777" w:rsidR="000E12C1" w:rsidRPr="00FA3EF3" w:rsidRDefault="000E12C1" w:rsidP="00AC7058">
            <w:r w:rsidRPr="00FA3EF3">
              <w:t>Newport Beach</w:t>
            </w:r>
          </w:p>
        </w:tc>
        <w:tc>
          <w:tcPr>
            <w:tcW w:w="7375" w:type="dxa"/>
            <w:hideMark/>
          </w:tcPr>
          <w:p w14:paraId="0B0EFDC5" w14:textId="77777777" w:rsidR="000E12C1" w:rsidRPr="00FA3EF3" w:rsidRDefault="00000000" w:rsidP="00AC7058">
            <w:pPr>
              <w:rPr>
                <w:u w:val="single"/>
              </w:rPr>
            </w:pPr>
            <w:hyperlink r:id="rId38" w:history="1">
              <w:r w:rsidR="000E12C1" w:rsidRPr="00FA3EF3">
                <w:rPr>
                  <w:rStyle w:val="Hyperlink"/>
                </w:rPr>
                <w:t xml:space="preserve">https://www.newportbeachadu.org/adu-plans  </w:t>
              </w:r>
            </w:hyperlink>
          </w:p>
        </w:tc>
      </w:tr>
      <w:tr w:rsidR="000E12C1" w:rsidRPr="00FA3EF3" w14:paraId="64E8C374" w14:textId="77777777" w:rsidTr="0027668A">
        <w:trPr>
          <w:trHeight w:val="420"/>
        </w:trPr>
        <w:tc>
          <w:tcPr>
            <w:tcW w:w="1975" w:type="dxa"/>
            <w:hideMark/>
          </w:tcPr>
          <w:p w14:paraId="3EF3227B" w14:textId="77777777" w:rsidR="000E12C1" w:rsidRPr="00FA3EF3" w:rsidRDefault="000E12C1" w:rsidP="00AC7058">
            <w:r w:rsidRPr="00FA3EF3">
              <w:t>Oakland</w:t>
            </w:r>
          </w:p>
        </w:tc>
        <w:tc>
          <w:tcPr>
            <w:tcW w:w="7375" w:type="dxa"/>
            <w:hideMark/>
          </w:tcPr>
          <w:p w14:paraId="107EA0BA" w14:textId="77777777" w:rsidR="000E12C1" w:rsidRPr="00FA3EF3" w:rsidRDefault="00000000" w:rsidP="00AC7058">
            <w:pPr>
              <w:rPr>
                <w:u w:val="single"/>
              </w:rPr>
            </w:pPr>
            <w:hyperlink r:id="rId39" w:history="1">
              <w:r w:rsidR="000E12C1" w:rsidRPr="00FA3EF3">
                <w:rPr>
                  <w:rStyle w:val="Hyperlink"/>
                </w:rPr>
                <w:t xml:space="preserve">https://www.oaklandca.gov/services/apply-for-adu-with-pre-approved-plans  </w:t>
              </w:r>
            </w:hyperlink>
          </w:p>
        </w:tc>
      </w:tr>
      <w:tr w:rsidR="000E12C1" w:rsidRPr="00FA3EF3" w14:paraId="0FC6B73E" w14:textId="77777777" w:rsidTr="0027668A">
        <w:trPr>
          <w:trHeight w:val="643"/>
        </w:trPr>
        <w:tc>
          <w:tcPr>
            <w:tcW w:w="1975" w:type="dxa"/>
            <w:hideMark/>
          </w:tcPr>
          <w:p w14:paraId="509F28B5" w14:textId="77777777" w:rsidR="000E12C1" w:rsidRPr="00FA3EF3" w:rsidRDefault="000E12C1" w:rsidP="00AC7058">
            <w:r w:rsidRPr="00FA3EF3">
              <w:t>Oakley</w:t>
            </w:r>
          </w:p>
        </w:tc>
        <w:tc>
          <w:tcPr>
            <w:tcW w:w="7375" w:type="dxa"/>
            <w:hideMark/>
          </w:tcPr>
          <w:p w14:paraId="04E9935B" w14:textId="77777777" w:rsidR="000E12C1" w:rsidRPr="00FA3EF3" w:rsidRDefault="00000000" w:rsidP="00AC7058">
            <w:pPr>
              <w:rPr>
                <w:u w:val="single"/>
              </w:rPr>
            </w:pPr>
            <w:hyperlink r:id="rId40" w:history="1">
              <w:r w:rsidR="000E12C1" w:rsidRPr="00FA3EF3">
                <w:rPr>
                  <w:rStyle w:val="Hyperlink"/>
                </w:rPr>
                <w:t>https://www.ci.oakley.ca.us/pre-approved-adu-program-and-general-adu-information/</w:t>
              </w:r>
            </w:hyperlink>
          </w:p>
        </w:tc>
      </w:tr>
      <w:tr w:rsidR="000E12C1" w:rsidRPr="00FA3EF3" w14:paraId="7802A63E" w14:textId="77777777" w:rsidTr="0027668A">
        <w:trPr>
          <w:trHeight w:val="420"/>
        </w:trPr>
        <w:tc>
          <w:tcPr>
            <w:tcW w:w="1975" w:type="dxa"/>
            <w:hideMark/>
          </w:tcPr>
          <w:p w14:paraId="55708D4E" w14:textId="77777777" w:rsidR="000E12C1" w:rsidRPr="00FA3EF3" w:rsidRDefault="000E12C1" w:rsidP="00AC7058">
            <w:r w:rsidRPr="00FA3EF3">
              <w:t>Palmdale</w:t>
            </w:r>
          </w:p>
        </w:tc>
        <w:tc>
          <w:tcPr>
            <w:tcW w:w="7375" w:type="dxa"/>
            <w:hideMark/>
          </w:tcPr>
          <w:p w14:paraId="59E9C3A0" w14:textId="77777777" w:rsidR="000E12C1" w:rsidRPr="00FA3EF3" w:rsidRDefault="00000000" w:rsidP="00AC7058">
            <w:pPr>
              <w:rPr>
                <w:u w:val="single"/>
              </w:rPr>
            </w:pPr>
            <w:hyperlink r:id="rId41" w:history="1">
              <w:r w:rsidR="000E12C1" w:rsidRPr="00FA3EF3">
                <w:rPr>
                  <w:rStyle w:val="Hyperlink"/>
                </w:rPr>
                <w:t>https://www.cityofpalmdaleca.gov/1351/Standard-ADU-Plans</w:t>
              </w:r>
            </w:hyperlink>
          </w:p>
        </w:tc>
      </w:tr>
      <w:tr w:rsidR="000E12C1" w:rsidRPr="00FA3EF3" w14:paraId="719BAD85" w14:textId="77777777" w:rsidTr="0027668A">
        <w:trPr>
          <w:trHeight w:val="420"/>
        </w:trPr>
        <w:tc>
          <w:tcPr>
            <w:tcW w:w="1975" w:type="dxa"/>
            <w:hideMark/>
          </w:tcPr>
          <w:p w14:paraId="18B07F8D" w14:textId="77777777" w:rsidR="000E12C1" w:rsidRPr="00FA3EF3" w:rsidRDefault="000E12C1" w:rsidP="00AC7058">
            <w:r w:rsidRPr="00FA3EF3">
              <w:t>Paradise</w:t>
            </w:r>
          </w:p>
        </w:tc>
        <w:tc>
          <w:tcPr>
            <w:tcW w:w="7375" w:type="dxa"/>
            <w:hideMark/>
          </w:tcPr>
          <w:p w14:paraId="461A14C5" w14:textId="77777777" w:rsidR="000E12C1" w:rsidRPr="00FA3EF3" w:rsidRDefault="00000000" w:rsidP="00AC7058">
            <w:pPr>
              <w:rPr>
                <w:u w:val="single"/>
              </w:rPr>
            </w:pPr>
            <w:hyperlink r:id="rId42" w:history="1">
              <w:r w:rsidR="000E12C1" w:rsidRPr="00FA3EF3">
                <w:rPr>
                  <w:rStyle w:val="Hyperlink"/>
                </w:rPr>
                <w:t>https://www.townofparadise.com/planning/page/pre-approved-adu-plans</w:t>
              </w:r>
            </w:hyperlink>
          </w:p>
        </w:tc>
      </w:tr>
      <w:tr w:rsidR="000E12C1" w:rsidRPr="00FA3EF3" w14:paraId="71D9D7F3" w14:textId="77777777" w:rsidTr="0027668A">
        <w:trPr>
          <w:trHeight w:val="420"/>
        </w:trPr>
        <w:tc>
          <w:tcPr>
            <w:tcW w:w="1975" w:type="dxa"/>
            <w:hideMark/>
          </w:tcPr>
          <w:p w14:paraId="7C5CACFE" w14:textId="77777777" w:rsidR="000E12C1" w:rsidRPr="00FA3EF3" w:rsidRDefault="000E12C1" w:rsidP="00AC7058">
            <w:r w:rsidRPr="00FA3EF3">
              <w:lastRenderedPageBreak/>
              <w:t>Richmond</w:t>
            </w:r>
          </w:p>
        </w:tc>
        <w:tc>
          <w:tcPr>
            <w:tcW w:w="7375" w:type="dxa"/>
            <w:hideMark/>
          </w:tcPr>
          <w:p w14:paraId="0A6578D9" w14:textId="77777777" w:rsidR="000E12C1" w:rsidRPr="00FA3EF3" w:rsidRDefault="00000000" w:rsidP="00AC7058">
            <w:pPr>
              <w:rPr>
                <w:u w:val="single"/>
              </w:rPr>
            </w:pPr>
            <w:hyperlink r:id="rId43" w:history="1">
              <w:r w:rsidR="000E12C1" w:rsidRPr="00FA3EF3">
                <w:rPr>
                  <w:rStyle w:val="Hyperlink"/>
                </w:rPr>
                <w:t xml:space="preserve">https://www.ci.richmond.ca.us/4336/Accessory-Dwelling-Units-ADUs  </w:t>
              </w:r>
            </w:hyperlink>
          </w:p>
        </w:tc>
      </w:tr>
      <w:tr w:rsidR="000E12C1" w:rsidRPr="00FA3EF3" w14:paraId="6FB0F9D3" w14:textId="77777777" w:rsidTr="0027668A">
        <w:trPr>
          <w:trHeight w:val="420"/>
        </w:trPr>
        <w:tc>
          <w:tcPr>
            <w:tcW w:w="1975" w:type="dxa"/>
            <w:hideMark/>
          </w:tcPr>
          <w:p w14:paraId="4D3E6B2E" w14:textId="77777777" w:rsidR="000E12C1" w:rsidRPr="00FA3EF3" w:rsidRDefault="000E12C1" w:rsidP="00AC7058">
            <w:r w:rsidRPr="00FA3EF3">
              <w:t>Sacramento City</w:t>
            </w:r>
          </w:p>
        </w:tc>
        <w:tc>
          <w:tcPr>
            <w:tcW w:w="7375" w:type="dxa"/>
            <w:hideMark/>
          </w:tcPr>
          <w:p w14:paraId="6EA29EBF" w14:textId="77777777" w:rsidR="000E12C1" w:rsidRPr="00FA3EF3" w:rsidRDefault="00000000" w:rsidP="00AC7058">
            <w:pPr>
              <w:rPr>
                <w:u w:val="single"/>
              </w:rPr>
            </w:pPr>
            <w:hyperlink r:id="rId44" w:history="1">
              <w:r w:rsidR="000E12C1" w:rsidRPr="00FA3EF3">
                <w:rPr>
                  <w:rStyle w:val="Hyperlink"/>
                </w:rPr>
                <w:t xml:space="preserve">https://adu.cityofsacramento.org/permit-ready-plans  </w:t>
              </w:r>
            </w:hyperlink>
          </w:p>
        </w:tc>
      </w:tr>
      <w:tr w:rsidR="000E12C1" w:rsidRPr="00FA3EF3" w14:paraId="5737D371" w14:textId="77777777" w:rsidTr="0027668A">
        <w:trPr>
          <w:trHeight w:val="643"/>
        </w:trPr>
        <w:tc>
          <w:tcPr>
            <w:tcW w:w="1975" w:type="dxa"/>
            <w:hideMark/>
          </w:tcPr>
          <w:p w14:paraId="736CF7FB" w14:textId="77777777" w:rsidR="000E12C1" w:rsidRPr="00FA3EF3" w:rsidRDefault="000E12C1" w:rsidP="00AC7058">
            <w:r w:rsidRPr="00FA3EF3">
              <w:t>Salinas</w:t>
            </w:r>
          </w:p>
        </w:tc>
        <w:tc>
          <w:tcPr>
            <w:tcW w:w="7375" w:type="dxa"/>
            <w:hideMark/>
          </w:tcPr>
          <w:p w14:paraId="36723A6A" w14:textId="77777777" w:rsidR="000E12C1" w:rsidRPr="00FA3EF3" w:rsidRDefault="00000000" w:rsidP="00AC7058">
            <w:pPr>
              <w:rPr>
                <w:u w:val="single"/>
              </w:rPr>
            </w:pPr>
            <w:hyperlink r:id="rId45" w:history="1">
              <w:r w:rsidR="000E12C1" w:rsidRPr="00FA3EF3">
                <w:rPr>
                  <w:rStyle w:val="Hyperlink"/>
                </w:rPr>
                <w:t>https://www.cityofsalinas.org/Your-Government/Find-a-Department/Community-Development/Accessory-Dwelling-Unit</w:t>
              </w:r>
            </w:hyperlink>
          </w:p>
        </w:tc>
      </w:tr>
      <w:tr w:rsidR="000E12C1" w:rsidRPr="00FA3EF3" w14:paraId="431A1920" w14:textId="77777777" w:rsidTr="0027668A">
        <w:trPr>
          <w:trHeight w:val="643"/>
        </w:trPr>
        <w:tc>
          <w:tcPr>
            <w:tcW w:w="1975" w:type="dxa"/>
            <w:hideMark/>
          </w:tcPr>
          <w:p w14:paraId="13B77536" w14:textId="77777777" w:rsidR="000E12C1" w:rsidRPr="00FA3EF3" w:rsidRDefault="000E12C1" w:rsidP="00AC7058">
            <w:r w:rsidRPr="00FA3EF3">
              <w:t>San Benito County</w:t>
            </w:r>
          </w:p>
        </w:tc>
        <w:tc>
          <w:tcPr>
            <w:tcW w:w="7375" w:type="dxa"/>
            <w:hideMark/>
          </w:tcPr>
          <w:p w14:paraId="00186652" w14:textId="77777777" w:rsidR="000E12C1" w:rsidRPr="00FA3EF3" w:rsidRDefault="00000000" w:rsidP="00AC7058">
            <w:pPr>
              <w:rPr>
                <w:u w:val="single"/>
              </w:rPr>
            </w:pPr>
            <w:hyperlink r:id="rId46" w:history="1">
              <w:r w:rsidR="000E12C1" w:rsidRPr="00FA3EF3">
                <w:rPr>
                  <w:rStyle w:val="Hyperlink"/>
                </w:rPr>
                <w:t>https://www.cosb.us/departments/resource-management-agency/building-and-code-enforcement-division/pre-approved-county-standard-adu-building-plans</w:t>
              </w:r>
            </w:hyperlink>
          </w:p>
        </w:tc>
      </w:tr>
      <w:tr w:rsidR="000E12C1" w:rsidRPr="00FA3EF3" w14:paraId="5BB9B1E7" w14:textId="77777777" w:rsidTr="0027668A">
        <w:trPr>
          <w:trHeight w:val="420"/>
        </w:trPr>
        <w:tc>
          <w:tcPr>
            <w:tcW w:w="1975" w:type="dxa"/>
            <w:hideMark/>
          </w:tcPr>
          <w:p w14:paraId="5B42C973" w14:textId="77777777" w:rsidR="000E12C1" w:rsidRPr="00FA3EF3" w:rsidRDefault="000E12C1" w:rsidP="00AC7058">
            <w:r w:rsidRPr="00FA3EF3">
              <w:t>San Diego City</w:t>
            </w:r>
          </w:p>
        </w:tc>
        <w:tc>
          <w:tcPr>
            <w:tcW w:w="7375" w:type="dxa"/>
            <w:hideMark/>
          </w:tcPr>
          <w:p w14:paraId="2C372CAD" w14:textId="77777777" w:rsidR="000E12C1" w:rsidRPr="00FA3EF3" w:rsidRDefault="00000000" w:rsidP="00AC7058">
            <w:pPr>
              <w:rPr>
                <w:u w:val="single"/>
              </w:rPr>
            </w:pPr>
            <w:hyperlink r:id="rId47" w:history="1">
              <w:r w:rsidR="000E12C1" w:rsidRPr="00FA3EF3">
                <w:rPr>
                  <w:rStyle w:val="Hyperlink"/>
                </w:rPr>
                <w:t>https://www.sandiego.gov/planning/work/housing/toolkit/accessory-dwelling-units</w:t>
              </w:r>
            </w:hyperlink>
          </w:p>
        </w:tc>
      </w:tr>
      <w:tr w:rsidR="000E12C1" w:rsidRPr="00FA3EF3" w14:paraId="15315BB2" w14:textId="77777777" w:rsidTr="0027668A">
        <w:trPr>
          <w:trHeight w:val="420"/>
        </w:trPr>
        <w:tc>
          <w:tcPr>
            <w:tcW w:w="1975" w:type="dxa"/>
            <w:hideMark/>
          </w:tcPr>
          <w:p w14:paraId="7DEAC893" w14:textId="77777777" w:rsidR="000E12C1" w:rsidRPr="00FA3EF3" w:rsidRDefault="000E12C1" w:rsidP="00AC7058">
            <w:r w:rsidRPr="00FA3EF3">
              <w:t>San Diego County</w:t>
            </w:r>
          </w:p>
        </w:tc>
        <w:tc>
          <w:tcPr>
            <w:tcW w:w="7375" w:type="dxa"/>
            <w:hideMark/>
          </w:tcPr>
          <w:p w14:paraId="331DB18E" w14:textId="77777777" w:rsidR="000E12C1" w:rsidRPr="00FA3EF3" w:rsidRDefault="00000000" w:rsidP="00AC7058">
            <w:pPr>
              <w:rPr>
                <w:u w:val="single"/>
              </w:rPr>
            </w:pPr>
            <w:hyperlink r:id="rId48" w:history="1">
              <w:r w:rsidR="000E12C1" w:rsidRPr="00FA3EF3">
                <w:rPr>
                  <w:rStyle w:val="Hyperlink"/>
                </w:rPr>
                <w:t>https://www.sandiegocounty.gov/content/sdc/pds/bldg/adu_plans.html</w:t>
              </w:r>
            </w:hyperlink>
          </w:p>
        </w:tc>
      </w:tr>
      <w:tr w:rsidR="000E12C1" w:rsidRPr="00FA3EF3" w14:paraId="45BA390A" w14:textId="77777777" w:rsidTr="0027668A">
        <w:trPr>
          <w:trHeight w:val="643"/>
        </w:trPr>
        <w:tc>
          <w:tcPr>
            <w:tcW w:w="1975" w:type="dxa"/>
            <w:hideMark/>
          </w:tcPr>
          <w:p w14:paraId="21977D9A" w14:textId="77777777" w:rsidR="000E12C1" w:rsidRPr="00FA3EF3" w:rsidRDefault="000E12C1" w:rsidP="00AC7058">
            <w:r w:rsidRPr="00FA3EF3">
              <w:t>San Jose</w:t>
            </w:r>
          </w:p>
        </w:tc>
        <w:tc>
          <w:tcPr>
            <w:tcW w:w="7375" w:type="dxa"/>
            <w:hideMark/>
          </w:tcPr>
          <w:p w14:paraId="4BBA50CA" w14:textId="77777777" w:rsidR="000E12C1" w:rsidRPr="00FA3EF3" w:rsidRDefault="00000000" w:rsidP="00AC7058">
            <w:pPr>
              <w:rPr>
                <w:u w:val="single"/>
              </w:rPr>
            </w:pPr>
            <w:hyperlink r:id="rId49" w:history="1">
              <w:r w:rsidR="000E12C1" w:rsidRPr="00FA3EF3">
                <w:rPr>
                  <w:rStyle w:val="Hyperlink"/>
                </w:rPr>
                <w:t>https://www.sanjoseca.gov/business/development-services-permit-center/accessory-dwelling-units-adus/preapproved-adus</w:t>
              </w:r>
            </w:hyperlink>
          </w:p>
        </w:tc>
      </w:tr>
      <w:tr w:rsidR="000E12C1" w:rsidRPr="00FA3EF3" w14:paraId="6FBCBA46" w14:textId="77777777" w:rsidTr="0027668A">
        <w:trPr>
          <w:trHeight w:val="420"/>
        </w:trPr>
        <w:tc>
          <w:tcPr>
            <w:tcW w:w="1975" w:type="dxa"/>
            <w:hideMark/>
          </w:tcPr>
          <w:p w14:paraId="142AFE71" w14:textId="77777777" w:rsidR="000E12C1" w:rsidRPr="00FA3EF3" w:rsidRDefault="000E12C1" w:rsidP="00AC7058">
            <w:r w:rsidRPr="00FA3EF3">
              <w:t>Santa Ana</w:t>
            </w:r>
          </w:p>
        </w:tc>
        <w:tc>
          <w:tcPr>
            <w:tcW w:w="7375" w:type="dxa"/>
            <w:hideMark/>
          </w:tcPr>
          <w:p w14:paraId="506FE54E" w14:textId="77777777" w:rsidR="000E12C1" w:rsidRPr="00FA3EF3" w:rsidRDefault="00000000" w:rsidP="00AC7058">
            <w:pPr>
              <w:rPr>
                <w:u w:val="single"/>
              </w:rPr>
            </w:pPr>
            <w:hyperlink r:id="rId50" w:history="1">
              <w:r w:rsidR="000E12C1" w:rsidRPr="00FA3EF3">
                <w:rPr>
                  <w:rStyle w:val="Hyperlink"/>
                </w:rPr>
                <w:t xml:space="preserve">https://www.santa-ana.org/pre-approved-adu-plans/  </w:t>
              </w:r>
            </w:hyperlink>
          </w:p>
        </w:tc>
      </w:tr>
      <w:tr w:rsidR="000E12C1" w:rsidRPr="00FA3EF3" w14:paraId="31A108CA" w14:textId="77777777" w:rsidTr="0027668A">
        <w:trPr>
          <w:trHeight w:val="960"/>
        </w:trPr>
        <w:tc>
          <w:tcPr>
            <w:tcW w:w="1975" w:type="dxa"/>
            <w:hideMark/>
          </w:tcPr>
          <w:p w14:paraId="36430093" w14:textId="77777777" w:rsidR="000E12C1" w:rsidRPr="00FA3EF3" w:rsidRDefault="000E12C1" w:rsidP="00AC7058">
            <w:r w:rsidRPr="00FA3EF3">
              <w:t>Santa Cruz</w:t>
            </w:r>
          </w:p>
        </w:tc>
        <w:tc>
          <w:tcPr>
            <w:tcW w:w="7375" w:type="dxa"/>
            <w:hideMark/>
          </w:tcPr>
          <w:p w14:paraId="4379C5AB" w14:textId="77777777" w:rsidR="000E12C1" w:rsidRPr="00FA3EF3" w:rsidRDefault="00000000" w:rsidP="00AC7058">
            <w:pPr>
              <w:rPr>
                <w:u w:val="single"/>
              </w:rPr>
            </w:pPr>
            <w:hyperlink r:id="rId51" w:history="1">
              <w:r w:rsidR="000E12C1" w:rsidRPr="00FA3EF3">
                <w:rPr>
                  <w:rStyle w:val="Hyperlink"/>
                </w:rPr>
                <w:t xml:space="preserve">https://www.cityofsantacruz.com/government/city-departments/planning-and-community-development/programs/accessory-dwelling-unit-development-program/adu-prototype-architects  </w:t>
              </w:r>
            </w:hyperlink>
          </w:p>
        </w:tc>
      </w:tr>
      <w:tr w:rsidR="000E12C1" w:rsidRPr="00FA3EF3" w14:paraId="4FFF8C86" w14:textId="77777777" w:rsidTr="0027668A">
        <w:trPr>
          <w:trHeight w:val="420"/>
        </w:trPr>
        <w:tc>
          <w:tcPr>
            <w:tcW w:w="1975" w:type="dxa"/>
            <w:hideMark/>
          </w:tcPr>
          <w:p w14:paraId="09DAF4CB" w14:textId="77777777" w:rsidR="000E12C1" w:rsidRPr="00FA3EF3" w:rsidRDefault="000E12C1" w:rsidP="00AC7058">
            <w:r w:rsidRPr="00FA3EF3">
              <w:t>Seaside</w:t>
            </w:r>
          </w:p>
        </w:tc>
        <w:tc>
          <w:tcPr>
            <w:tcW w:w="7375" w:type="dxa"/>
            <w:hideMark/>
          </w:tcPr>
          <w:p w14:paraId="2FEDC732" w14:textId="77777777" w:rsidR="000E12C1" w:rsidRPr="00FA3EF3" w:rsidRDefault="00000000" w:rsidP="00AC7058">
            <w:pPr>
              <w:rPr>
                <w:u w:val="single"/>
              </w:rPr>
            </w:pPr>
            <w:hyperlink r:id="rId52" w:history="1">
              <w:r w:rsidR="000E12C1" w:rsidRPr="00FA3EF3">
                <w:rPr>
                  <w:rStyle w:val="Hyperlink"/>
                </w:rPr>
                <w:t>https://www.ci.seaside.ca.us/740/ADU-Guide</w:t>
              </w:r>
            </w:hyperlink>
          </w:p>
        </w:tc>
      </w:tr>
      <w:tr w:rsidR="000E12C1" w:rsidRPr="00FA3EF3" w14:paraId="25E935CB" w14:textId="77777777" w:rsidTr="0027668A">
        <w:trPr>
          <w:trHeight w:val="420"/>
        </w:trPr>
        <w:tc>
          <w:tcPr>
            <w:tcW w:w="1975" w:type="dxa"/>
            <w:hideMark/>
          </w:tcPr>
          <w:p w14:paraId="19BED5D6" w14:textId="77777777" w:rsidR="000E12C1" w:rsidRPr="00FA3EF3" w:rsidRDefault="000E12C1" w:rsidP="00AC7058">
            <w:r w:rsidRPr="00FA3EF3">
              <w:t>Shasta County</w:t>
            </w:r>
          </w:p>
        </w:tc>
        <w:tc>
          <w:tcPr>
            <w:tcW w:w="7375" w:type="dxa"/>
            <w:hideMark/>
          </w:tcPr>
          <w:p w14:paraId="491E2E76" w14:textId="77777777" w:rsidR="000E12C1" w:rsidRPr="00FA3EF3" w:rsidRDefault="00000000" w:rsidP="00AC7058">
            <w:pPr>
              <w:rPr>
                <w:u w:val="single"/>
              </w:rPr>
            </w:pPr>
            <w:hyperlink r:id="rId53" w:history="1">
              <w:r w:rsidR="000E12C1" w:rsidRPr="00FA3EF3">
                <w:rPr>
                  <w:rStyle w:val="Hyperlink"/>
                </w:rPr>
                <w:t>https://www.shastacounty.gov/planning/page/accessory-dwelling-units</w:t>
              </w:r>
            </w:hyperlink>
          </w:p>
        </w:tc>
      </w:tr>
      <w:tr w:rsidR="000E12C1" w:rsidRPr="00FA3EF3" w14:paraId="6F6E9527" w14:textId="77777777" w:rsidTr="0027668A">
        <w:trPr>
          <w:trHeight w:val="643"/>
        </w:trPr>
        <w:tc>
          <w:tcPr>
            <w:tcW w:w="1975" w:type="dxa"/>
            <w:hideMark/>
          </w:tcPr>
          <w:p w14:paraId="7EC166D0" w14:textId="77777777" w:rsidR="000E12C1" w:rsidRPr="00FA3EF3" w:rsidRDefault="000E12C1" w:rsidP="00AC7058">
            <w:r w:rsidRPr="00FA3EF3">
              <w:t>Soledad</w:t>
            </w:r>
          </w:p>
        </w:tc>
        <w:tc>
          <w:tcPr>
            <w:tcW w:w="7375" w:type="dxa"/>
            <w:hideMark/>
          </w:tcPr>
          <w:p w14:paraId="5C9230FF" w14:textId="77777777" w:rsidR="000E12C1" w:rsidRPr="00FA3EF3" w:rsidRDefault="00000000" w:rsidP="00AC7058">
            <w:pPr>
              <w:rPr>
                <w:u w:val="single"/>
              </w:rPr>
            </w:pPr>
            <w:hyperlink r:id="rId54" w:history="1">
              <w:r w:rsidR="000E12C1" w:rsidRPr="00FA3EF3">
                <w:rPr>
                  <w:rStyle w:val="Hyperlink"/>
                </w:rPr>
                <w:t>https://www.cityofsoledad.com/departments/community-and-economic-development/building-and-safety/adu/</w:t>
              </w:r>
            </w:hyperlink>
          </w:p>
        </w:tc>
      </w:tr>
      <w:tr w:rsidR="000E12C1" w:rsidRPr="00FA3EF3" w14:paraId="028F45B2" w14:textId="77777777" w:rsidTr="0027668A">
        <w:trPr>
          <w:trHeight w:val="420"/>
        </w:trPr>
        <w:tc>
          <w:tcPr>
            <w:tcW w:w="1975" w:type="dxa"/>
            <w:hideMark/>
          </w:tcPr>
          <w:p w14:paraId="005CF64D" w14:textId="77777777" w:rsidR="000E12C1" w:rsidRPr="00FA3EF3" w:rsidRDefault="000E12C1" w:rsidP="00AC7058">
            <w:r w:rsidRPr="00FA3EF3">
              <w:t>Stanislaus County</w:t>
            </w:r>
          </w:p>
        </w:tc>
        <w:tc>
          <w:tcPr>
            <w:tcW w:w="7375" w:type="dxa"/>
            <w:hideMark/>
          </w:tcPr>
          <w:p w14:paraId="0961A8A4" w14:textId="77777777" w:rsidR="000E12C1" w:rsidRPr="00FA3EF3" w:rsidRDefault="00000000" w:rsidP="00AC7058">
            <w:pPr>
              <w:rPr>
                <w:u w:val="single"/>
              </w:rPr>
            </w:pPr>
            <w:hyperlink r:id="rId55" w:history="1">
              <w:r w:rsidR="000E12C1" w:rsidRPr="00FA3EF3">
                <w:rPr>
                  <w:rStyle w:val="Hyperlink"/>
                </w:rPr>
                <w:t>https://www.stancounty.com/planning/ADUs/</w:t>
              </w:r>
            </w:hyperlink>
          </w:p>
        </w:tc>
      </w:tr>
      <w:tr w:rsidR="000E12C1" w:rsidRPr="00FA3EF3" w14:paraId="340A4250" w14:textId="77777777" w:rsidTr="0027668A">
        <w:trPr>
          <w:trHeight w:val="420"/>
        </w:trPr>
        <w:tc>
          <w:tcPr>
            <w:tcW w:w="1975" w:type="dxa"/>
            <w:hideMark/>
          </w:tcPr>
          <w:p w14:paraId="4D715C4D" w14:textId="77777777" w:rsidR="000E12C1" w:rsidRPr="00FA3EF3" w:rsidRDefault="000E12C1" w:rsidP="00AC7058">
            <w:r w:rsidRPr="00FA3EF3">
              <w:t>Stockton</w:t>
            </w:r>
          </w:p>
        </w:tc>
        <w:tc>
          <w:tcPr>
            <w:tcW w:w="7375" w:type="dxa"/>
            <w:hideMark/>
          </w:tcPr>
          <w:p w14:paraId="10EECBB9" w14:textId="77777777" w:rsidR="000E12C1" w:rsidRPr="00FA3EF3" w:rsidRDefault="00000000" w:rsidP="00AC7058">
            <w:pPr>
              <w:rPr>
                <w:u w:val="single"/>
              </w:rPr>
            </w:pPr>
            <w:hyperlink r:id="rId56" w:history="1">
              <w:r w:rsidR="000E12C1" w:rsidRPr="00FA3EF3">
                <w:rPr>
                  <w:rStyle w:val="Hyperlink"/>
                </w:rPr>
                <w:t>http://stocktonca.gov/government/departments/permitCenter/buildAdu.html</w:t>
              </w:r>
            </w:hyperlink>
          </w:p>
        </w:tc>
      </w:tr>
      <w:tr w:rsidR="000E12C1" w:rsidRPr="00FA3EF3" w14:paraId="65C46B40" w14:textId="77777777" w:rsidTr="0027668A">
        <w:trPr>
          <w:trHeight w:val="420"/>
        </w:trPr>
        <w:tc>
          <w:tcPr>
            <w:tcW w:w="1975" w:type="dxa"/>
            <w:hideMark/>
          </w:tcPr>
          <w:p w14:paraId="089EC331" w14:textId="77777777" w:rsidR="000E12C1" w:rsidRPr="00FA3EF3" w:rsidRDefault="000E12C1" w:rsidP="00AC7058">
            <w:r w:rsidRPr="00FA3EF3">
              <w:t>Temecula</w:t>
            </w:r>
          </w:p>
        </w:tc>
        <w:tc>
          <w:tcPr>
            <w:tcW w:w="7375" w:type="dxa"/>
            <w:hideMark/>
          </w:tcPr>
          <w:p w14:paraId="4DB2F742" w14:textId="77777777" w:rsidR="000E12C1" w:rsidRPr="00FA3EF3" w:rsidRDefault="00000000" w:rsidP="00AC7058">
            <w:pPr>
              <w:rPr>
                <w:u w:val="single"/>
              </w:rPr>
            </w:pPr>
            <w:hyperlink r:id="rId57" w:history="1">
              <w:r w:rsidR="000E12C1" w:rsidRPr="00FA3EF3">
                <w:rPr>
                  <w:rStyle w:val="Hyperlink"/>
                </w:rPr>
                <w:t>https://temeculaca.gov/1422/Accessory-Dwelling-Units-ADUs</w:t>
              </w:r>
            </w:hyperlink>
          </w:p>
        </w:tc>
      </w:tr>
      <w:tr w:rsidR="000E12C1" w:rsidRPr="00FA3EF3" w14:paraId="5CB52AFB" w14:textId="77777777" w:rsidTr="0027668A">
        <w:trPr>
          <w:trHeight w:val="643"/>
        </w:trPr>
        <w:tc>
          <w:tcPr>
            <w:tcW w:w="1975" w:type="dxa"/>
            <w:hideMark/>
          </w:tcPr>
          <w:p w14:paraId="3B537302" w14:textId="77777777" w:rsidR="000E12C1" w:rsidRPr="00FA3EF3" w:rsidRDefault="000E12C1" w:rsidP="00AC7058">
            <w:r w:rsidRPr="00FA3EF3">
              <w:t>Tracy</w:t>
            </w:r>
          </w:p>
        </w:tc>
        <w:tc>
          <w:tcPr>
            <w:tcW w:w="7375" w:type="dxa"/>
            <w:hideMark/>
          </w:tcPr>
          <w:p w14:paraId="0B6FD7C4" w14:textId="77777777" w:rsidR="000E12C1" w:rsidRPr="00FA3EF3" w:rsidRDefault="00000000" w:rsidP="00AC7058">
            <w:pPr>
              <w:rPr>
                <w:u w:val="single"/>
              </w:rPr>
            </w:pPr>
            <w:hyperlink r:id="rId58" w:history="1">
              <w:r w:rsidR="000E12C1" w:rsidRPr="00FA3EF3">
                <w:rPr>
                  <w:rStyle w:val="Hyperlink"/>
                </w:rPr>
                <w:t>https://www.cityoftracy.org/our-city/departments/building-safety/accessory-dwelling-units-adu-s</w:t>
              </w:r>
            </w:hyperlink>
          </w:p>
        </w:tc>
      </w:tr>
      <w:tr w:rsidR="000E12C1" w:rsidRPr="00FA3EF3" w14:paraId="0915C8B4" w14:textId="77777777" w:rsidTr="0027668A">
        <w:trPr>
          <w:trHeight w:val="420"/>
        </w:trPr>
        <w:tc>
          <w:tcPr>
            <w:tcW w:w="1975" w:type="dxa"/>
            <w:hideMark/>
          </w:tcPr>
          <w:p w14:paraId="2D3EC28A" w14:textId="77777777" w:rsidR="000E12C1" w:rsidRPr="00FA3EF3" w:rsidRDefault="000E12C1" w:rsidP="00AC7058">
            <w:r w:rsidRPr="00FA3EF3">
              <w:t>Ukiah</w:t>
            </w:r>
          </w:p>
        </w:tc>
        <w:tc>
          <w:tcPr>
            <w:tcW w:w="7375" w:type="dxa"/>
            <w:hideMark/>
          </w:tcPr>
          <w:p w14:paraId="5BB9FC6D" w14:textId="77777777" w:rsidR="000E12C1" w:rsidRPr="00FA3EF3" w:rsidRDefault="00000000" w:rsidP="00AC7058">
            <w:pPr>
              <w:rPr>
                <w:u w:val="single"/>
              </w:rPr>
            </w:pPr>
            <w:hyperlink r:id="rId59" w:history="1">
              <w:r w:rsidR="000E12C1" w:rsidRPr="00FA3EF3">
                <w:rPr>
                  <w:rStyle w:val="Hyperlink"/>
                </w:rPr>
                <w:t>https://cityofukiah.com/adu-plans/</w:t>
              </w:r>
            </w:hyperlink>
          </w:p>
        </w:tc>
      </w:tr>
      <w:tr w:rsidR="000E12C1" w:rsidRPr="00FA3EF3" w14:paraId="031CD8AE" w14:textId="77777777" w:rsidTr="0027668A">
        <w:trPr>
          <w:trHeight w:val="643"/>
        </w:trPr>
        <w:tc>
          <w:tcPr>
            <w:tcW w:w="1975" w:type="dxa"/>
            <w:hideMark/>
          </w:tcPr>
          <w:p w14:paraId="23C15279" w14:textId="77777777" w:rsidR="000E12C1" w:rsidRPr="00FA3EF3" w:rsidRDefault="000E12C1" w:rsidP="00AC7058">
            <w:r w:rsidRPr="00FA3EF3">
              <w:t>Visalia</w:t>
            </w:r>
          </w:p>
        </w:tc>
        <w:tc>
          <w:tcPr>
            <w:tcW w:w="7375" w:type="dxa"/>
            <w:hideMark/>
          </w:tcPr>
          <w:p w14:paraId="4A859E75" w14:textId="77777777" w:rsidR="000E12C1" w:rsidRPr="00FA3EF3" w:rsidRDefault="00000000" w:rsidP="00AC7058">
            <w:pPr>
              <w:rPr>
                <w:u w:val="single"/>
              </w:rPr>
            </w:pPr>
            <w:hyperlink r:id="rId60" w:history="1">
              <w:r w:rsidR="000E12C1" w:rsidRPr="00FA3EF3">
                <w:rPr>
                  <w:rStyle w:val="Hyperlink"/>
                </w:rPr>
                <w:t>https://www.visalia.city/depts/community_development/planning/accessory_dwelling_units_pre_approved.asp</w:t>
              </w:r>
            </w:hyperlink>
          </w:p>
        </w:tc>
      </w:tr>
      <w:tr w:rsidR="000E12C1" w:rsidRPr="00FA3EF3" w14:paraId="71C64883" w14:textId="77777777" w:rsidTr="0027668A">
        <w:trPr>
          <w:trHeight w:val="420"/>
        </w:trPr>
        <w:tc>
          <w:tcPr>
            <w:tcW w:w="1975" w:type="dxa"/>
            <w:hideMark/>
          </w:tcPr>
          <w:p w14:paraId="04B14D74" w14:textId="77777777" w:rsidR="000E12C1" w:rsidRPr="00FA3EF3" w:rsidRDefault="000E12C1" w:rsidP="00AC7058">
            <w:r w:rsidRPr="00FA3EF3">
              <w:t>Winters</w:t>
            </w:r>
          </w:p>
        </w:tc>
        <w:tc>
          <w:tcPr>
            <w:tcW w:w="7375" w:type="dxa"/>
            <w:hideMark/>
          </w:tcPr>
          <w:p w14:paraId="20F4FE23" w14:textId="77777777" w:rsidR="000E12C1" w:rsidRPr="00FA3EF3" w:rsidRDefault="00000000" w:rsidP="00AC7058">
            <w:pPr>
              <w:rPr>
                <w:u w:val="single"/>
              </w:rPr>
            </w:pPr>
            <w:hyperlink r:id="rId61" w:history="1">
              <w:r w:rsidR="000E12C1" w:rsidRPr="00FA3EF3">
                <w:rPr>
                  <w:rStyle w:val="Hyperlink"/>
                </w:rPr>
                <w:t xml:space="preserve">https://www.cityofwinters.org/pre-approved-adu-program/  </w:t>
              </w:r>
            </w:hyperlink>
          </w:p>
        </w:tc>
      </w:tr>
      <w:tr w:rsidR="000E12C1" w:rsidRPr="00FA3EF3" w14:paraId="13B57BC8" w14:textId="77777777" w:rsidTr="0027668A">
        <w:trPr>
          <w:trHeight w:val="643"/>
        </w:trPr>
        <w:tc>
          <w:tcPr>
            <w:tcW w:w="1975" w:type="dxa"/>
            <w:hideMark/>
          </w:tcPr>
          <w:p w14:paraId="5ED8C94E" w14:textId="77777777" w:rsidR="000E12C1" w:rsidRPr="00FA3EF3" w:rsidRDefault="000E12C1" w:rsidP="00AC7058">
            <w:r w:rsidRPr="00FA3EF3">
              <w:t>Yuba County</w:t>
            </w:r>
          </w:p>
        </w:tc>
        <w:tc>
          <w:tcPr>
            <w:tcW w:w="7375" w:type="dxa"/>
            <w:hideMark/>
          </w:tcPr>
          <w:p w14:paraId="3DAF935F" w14:textId="77777777" w:rsidR="000E12C1" w:rsidRPr="00FA3EF3" w:rsidRDefault="00000000" w:rsidP="00AC7058">
            <w:pPr>
              <w:rPr>
                <w:u w:val="single"/>
              </w:rPr>
            </w:pPr>
            <w:hyperlink r:id="rId62" w:history="1">
              <w:r w:rsidR="000E12C1" w:rsidRPr="00FA3EF3">
                <w:rPr>
                  <w:rStyle w:val="Hyperlink"/>
                </w:rPr>
                <w:t xml:space="preserve">https://www.yuba.org/departments/community_development/planning_department/accessory_dwelling_unit_programs.php  </w:t>
              </w:r>
            </w:hyperlink>
          </w:p>
        </w:tc>
      </w:tr>
    </w:tbl>
    <w:p w14:paraId="55D91F02" w14:textId="77777777" w:rsidR="005538A5" w:rsidRPr="00244170" w:rsidRDefault="005538A5" w:rsidP="00244170"/>
    <w:sectPr w:rsidR="005538A5" w:rsidRPr="00244170" w:rsidSect="00790EBC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2240" w:h="15840" w:code="1"/>
      <w:pgMar w:top="2880" w:right="1080" w:bottom="1080" w:left="1080" w:header="0" w:footer="13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9DF2" w14:textId="77777777" w:rsidR="00CE0690" w:rsidRDefault="00CE0690" w:rsidP="007F1307">
      <w:r>
        <w:separator/>
      </w:r>
    </w:p>
  </w:endnote>
  <w:endnote w:type="continuationSeparator" w:id="0">
    <w:p w14:paraId="21701E02" w14:textId="77777777" w:rsidR="00CE0690" w:rsidRDefault="00CE0690" w:rsidP="007F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Futura"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A689" w14:textId="77777777" w:rsidR="00C221D9" w:rsidRDefault="00C22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E18E" w14:textId="5819CFC6" w:rsidR="00C221D9" w:rsidRDefault="00C221D9" w:rsidP="00C221D9">
    <w:pPr>
      <w:spacing w:before="5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noProof/>
        <w:sz w:val="2"/>
        <w:szCs w:val="2"/>
      </w:rPr>
      <mc:AlternateContent>
        <mc:Choice Requires="wpg">
          <w:drawing>
            <wp:inline distT="0" distB="0" distL="0" distR="0" wp14:anchorId="4594F526" wp14:editId="7144C1AF">
              <wp:extent cx="6413500" cy="12700"/>
              <wp:effectExtent l="0" t="0" r="12700" b="12700"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12700"/>
                        <a:chOff x="0" y="0"/>
                        <a:chExt cx="10100" cy="20"/>
                      </a:xfrm>
                    </wpg:grpSpPr>
                    <wpg:grpSp>
                      <wpg:cNvPr id="10" name="Group 9"/>
                      <wpg:cNvGrpSpPr>
                        <a:grpSpLocks/>
                      </wpg:cNvGrpSpPr>
                      <wpg:grpSpPr bwMode="auto">
                        <a:xfrm>
                          <a:off x="10" y="10"/>
                          <a:ext cx="10080" cy="2"/>
                          <a:chOff x="10" y="10"/>
                          <a:chExt cx="10080" cy="2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080" cy="2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0080"/>
                              <a:gd name="T2" fmla="+- 0 10090 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3C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729CCE4B" id="Group 8" o:spid="_x0000_s1026" style="width:505pt;height:1pt;mso-position-horizontal-relative:char;mso-position-vertical-relative:line" coordsize="1010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">
              <v:group id="Group 9" o:spid="_x0000_s1027" style="position:absolute;left:10;top:10;width:10080;height:2" coordorigin="10,10" coordsize="100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<v:shape id="Freeform 10" o:spid="_x0000_s1028" style="position:absolute;left:10;top:10;width:10080;height:2;visibility:visible;mso-wrap-style:square;v-text-anchor:top" coordsize="100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" path="m,l10080,e" filled="f" strokecolor="#003c65" strokeweight="1pt">
                  <v:path arrowok="t" o:connecttype="custom" o:connectlocs="0,0;10080,0" o:connectangles="0,0"/>
                </v:shape>
              </v:group>
              <w10:anchorlock/>
            </v:group>
          </w:pict>
        </mc:Fallback>
      </mc:AlternateContent>
    </w:r>
  </w:p>
  <w:p w14:paraId="3B9DBE6E" w14:textId="77777777" w:rsidR="00C221D9" w:rsidRDefault="00C221D9" w:rsidP="00C221D9">
    <w:pPr>
      <w:spacing w:before="5"/>
      <w:rPr>
        <w:rFonts w:ascii="Times New Roman" w:eastAsia="Times New Roman" w:hAnsi="Times New Roman" w:cs="Times New Roman"/>
        <w:sz w:val="17"/>
        <w:szCs w:val="17"/>
      </w:rPr>
    </w:pPr>
  </w:p>
  <w:p w14:paraId="2D9F647E" w14:textId="77777777" w:rsidR="00C221D9" w:rsidRPr="006A1574" w:rsidRDefault="00C221D9" w:rsidP="00C221D9">
    <w:pPr>
      <w:tabs>
        <w:tab w:val="left" w:pos="450"/>
      </w:tabs>
      <w:spacing w:line="276" w:lineRule="auto"/>
      <w:ind w:left="1710" w:right="130" w:hanging="1260"/>
      <w:jc w:val="center"/>
      <w:rPr>
        <w:rFonts w:ascii="Futura" w:eastAsia="Times New Roman" w:hAnsi="Futura" w:cs="Times New Roman"/>
        <w:color w:val="003C65"/>
        <w:spacing w:val="24"/>
        <w:w w:val="154"/>
        <w:sz w:val="17"/>
        <w:szCs w:val="17"/>
      </w:rPr>
    </w:pPr>
    <w:r>
      <w:rPr>
        <w:rFonts w:ascii="Futura" w:eastAsia="Times New Roman" w:hAnsi="Futura" w:cs="Times New Roman"/>
        <w:color w:val="003C65"/>
        <w:w w:val="145"/>
        <w:sz w:val="17"/>
        <w:szCs w:val="17"/>
      </w:rPr>
      <w:t>1111</w:t>
    </w:r>
    <w:r w:rsidRPr="006A1574">
      <w:rPr>
        <w:rFonts w:ascii="Futura" w:eastAsia="Times New Roman" w:hAnsi="Futura" w:cs="Times New Roman"/>
        <w:color w:val="003C65"/>
        <w:spacing w:val="16"/>
        <w:w w:val="145"/>
        <w:sz w:val="17"/>
        <w:szCs w:val="17"/>
      </w:rPr>
      <w:t xml:space="preserve"> </w:t>
    </w:r>
    <w:r>
      <w:rPr>
        <w:rFonts w:ascii="Futura" w:eastAsia="Times New Roman" w:hAnsi="Futura" w:cs="Times New Roman"/>
        <w:color w:val="003C65"/>
        <w:w w:val="135"/>
        <w:sz w:val="17"/>
        <w:szCs w:val="17"/>
      </w:rPr>
      <w:t>16th</w:t>
    </w:r>
    <w:r w:rsidRPr="006A1574">
      <w:rPr>
        <w:rFonts w:ascii="Futura" w:eastAsia="Times New Roman" w:hAnsi="Futura" w:cs="Times New Roman"/>
        <w:color w:val="003C65"/>
        <w:spacing w:val="20"/>
        <w:w w:val="135"/>
        <w:sz w:val="17"/>
        <w:szCs w:val="17"/>
      </w:rPr>
      <w:t xml:space="preserve"> </w:t>
    </w:r>
    <w:r w:rsidRPr="006A1574">
      <w:rPr>
        <w:rFonts w:ascii="Futura" w:eastAsia="Times New Roman" w:hAnsi="Futura" w:cs="Times New Roman"/>
        <w:color w:val="003C65"/>
        <w:w w:val="145"/>
        <w:sz w:val="17"/>
        <w:szCs w:val="17"/>
      </w:rPr>
      <w:t xml:space="preserve">Street  </w:t>
    </w:r>
    <w:r w:rsidRPr="006A1574">
      <w:rPr>
        <w:rFonts w:ascii="Futura" w:eastAsia="Times New Roman" w:hAnsi="Futura" w:cs="Times New Roman"/>
        <w:color w:val="003C65"/>
        <w:spacing w:val="19"/>
        <w:w w:val="145"/>
        <w:sz w:val="17"/>
        <w:szCs w:val="17"/>
      </w:rPr>
      <w:t xml:space="preserve"> </w:t>
    </w:r>
    <w:r w:rsidRPr="006A1574">
      <w:rPr>
        <w:rFonts w:ascii="Futura" w:eastAsia="Times New Roman" w:hAnsi="Futura" w:cs="Times New Roman"/>
        <w:color w:val="003C65"/>
        <w:w w:val="145"/>
        <w:sz w:val="17"/>
        <w:szCs w:val="17"/>
      </w:rPr>
      <w:t xml:space="preserve">•  </w:t>
    </w:r>
    <w:r w:rsidRPr="006A1574">
      <w:rPr>
        <w:rFonts w:ascii="Futura" w:eastAsia="Times New Roman" w:hAnsi="Futura" w:cs="Times New Roman"/>
        <w:color w:val="003C65"/>
        <w:spacing w:val="19"/>
        <w:w w:val="145"/>
        <w:sz w:val="17"/>
        <w:szCs w:val="17"/>
      </w:rPr>
      <w:t xml:space="preserve"> </w:t>
    </w:r>
    <w:r w:rsidRPr="006A1574">
      <w:rPr>
        <w:rFonts w:ascii="Futura" w:eastAsia="Times New Roman" w:hAnsi="Futura" w:cs="Times New Roman"/>
        <w:color w:val="003C65"/>
        <w:spacing w:val="-1"/>
        <w:w w:val="145"/>
        <w:sz w:val="17"/>
        <w:szCs w:val="17"/>
      </w:rPr>
      <w:t>Sacr</w:t>
    </w:r>
    <w:r>
      <w:rPr>
        <w:rFonts w:ascii="Futura" w:eastAsia="Times New Roman" w:hAnsi="Futura" w:cs="Times New Roman"/>
        <w:color w:val="003C65"/>
        <w:spacing w:val="-2"/>
        <w:w w:val="145"/>
        <w:sz w:val="17"/>
        <w:szCs w:val="17"/>
      </w:rPr>
      <w:t>amento</w:t>
    </w:r>
    <w:r w:rsidRPr="006A1574">
      <w:rPr>
        <w:rFonts w:ascii="Futura" w:eastAsia="Times New Roman" w:hAnsi="Futura" w:cs="Times New Roman"/>
        <w:color w:val="003C65"/>
        <w:spacing w:val="-2"/>
        <w:w w:val="145"/>
        <w:sz w:val="17"/>
        <w:szCs w:val="17"/>
      </w:rPr>
      <w:t>,</w:t>
    </w:r>
    <w:r w:rsidRPr="006A1574">
      <w:rPr>
        <w:rFonts w:ascii="Futura" w:eastAsia="Times New Roman" w:hAnsi="Futura" w:cs="Times New Roman"/>
        <w:color w:val="003C65"/>
        <w:spacing w:val="17"/>
        <w:w w:val="145"/>
        <w:sz w:val="17"/>
        <w:szCs w:val="17"/>
      </w:rPr>
      <w:t xml:space="preserve"> </w:t>
    </w:r>
    <w:r w:rsidRPr="006A1574">
      <w:rPr>
        <w:rFonts w:ascii="Futura" w:eastAsia="Times New Roman" w:hAnsi="Futura" w:cs="Times New Roman"/>
        <w:color w:val="003C65"/>
        <w:w w:val="145"/>
        <w:sz w:val="17"/>
        <w:szCs w:val="17"/>
      </w:rPr>
      <w:t xml:space="preserve">California  </w:t>
    </w:r>
    <w:r w:rsidRPr="006A1574">
      <w:rPr>
        <w:rFonts w:ascii="Futura" w:eastAsia="Times New Roman" w:hAnsi="Futura" w:cs="Times New Roman"/>
        <w:color w:val="003C65"/>
        <w:spacing w:val="19"/>
        <w:w w:val="145"/>
        <w:sz w:val="17"/>
        <w:szCs w:val="17"/>
      </w:rPr>
      <w:t xml:space="preserve"> </w:t>
    </w:r>
    <w:r w:rsidRPr="006A1574">
      <w:rPr>
        <w:rFonts w:ascii="Futura" w:eastAsia="Times New Roman" w:hAnsi="Futura" w:cs="Times New Roman"/>
        <w:color w:val="003C65"/>
        <w:w w:val="145"/>
        <w:sz w:val="17"/>
        <w:szCs w:val="17"/>
      </w:rPr>
      <w:t xml:space="preserve">•  </w:t>
    </w:r>
    <w:r w:rsidRPr="006A1574">
      <w:rPr>
        <w:rFonts w:ascii="Futura" w:eastAsia="Times New Roman" w:hAnsi="Futura" w:cs="Times New Roman"/>
        <w:color w:val="003C65"/>
        <w:spacing w:val="19"/>
        <w:w w:val="145"/>
        <w:sz w:val="17"/>
        <w:szCs w:val="17"/>
      </w:rPr>
      <w:t xml:space="preserve"> </w:t>
    </w:r>
    <w:r w:rsidRPr="006A1574">
      <w:rPr>
        <w:rFonts w:ascii="Futura" w:eastAsia="Times New Roman" w:hAnsi="Futura" w:cs="Times New Roman"/>
        <w:color w:val="003C65"/>
        <w:w w:val="145"/>
        <w:sz w:val="17"/>
        <w:szCs w:val="17"/>
      </w:rPr>
      <w:t>95814</w:t>
    </w:r>
  </w:p>
  <w:p w14:paraId="56DF0A24" w14:textId="77777777" w:rsidR="00C221D9" w:rsidRPr="000E5925" w:rsidRDefault="00C221D9" w:rsidP="00C221D9">
    <w:pPr>
      <w:tabs>
        <w:tab w:val="left" w:pos="450"/>
      </w:tabs>
      <w:spacing w:line="276" w:lineRule="auto"/>
      <w:ind w:left="1710" w:right="130" w:hanging="1260"/>
      <w:jc w:val="center"/>
      <w:rPr>
        <w:rFonts w:ascii="Futura" w:eastAsia="Times New Roman" w:hAnsi="Futura" w:cs="Times New Roman"/>
        <w:sz w:val="17"/>
        <w:szCs w:val="17"/>
      </w:rPr>
    </w:pPr>
    <w:r w:rsidRPr="006A1574">
      <w:rPr>
        <w:rFonts w:ascii="Futura" w:eastAsia="Times New Roman" w:hAnsi="Futura" w:cs="Times New Roman"/>
        <w:color w:val="003C65"/>
        <w:spacing w:val="-3"/>
        <w:w w:val="135"/>
        <w:sz w:val="17"/>
        <w:szCs w:val="17"/>
      </w:rPr>
      <w:t>T:</w:t>
    </w:r>
    <w:r w:rsidRPr="006A1574">
      <w:rPr>
        <w:rFonts w:ascii="Futura" w:eastAsia="Times New Roman" w:hAnsi="Futura" w:cs="Times New Roman"/>
        <w:color w:val="003C65"/>
        <w:spacing w:val="3"/>
        <w:w w:val="135"/>
        <w:sz w:val="17"/>
        <w:szCs w:val="17"/>
      </w:rPr>
      <w:t xml:space="preserve"> </w:t>
    </w:r>
    <w:r w:rsidRPr="006A1574">
      <w:rPr>
        <w:rFonts w:ascii="Futura" w:eastAsia="Times New Roman" w:hAnsi="Futura" w:cs="Times New Roman"/>
        <w:color w:val="003C65"/>
        <w:w w:val="145"/>
        <w:sz w:val="17"/>
        <w:szCs w:val="17"/>
      </w:rPr>
      <w:t xml:space="preserve">916.457.1103  </w:t>
    </w:r>
    <w:r w:rsidRPr="006A1574">
      <w:rPr>
        <w:rFonts w:ascii="Futura" w:eastAsia="Times New Roman" w:hAnsi="Futura" w:cs="Times New Roman"/>
        <w:color w:val="003C65"/>
        <w:spacing w:val="19"/>
        <w:w w:val="145"/>
        <w:sz w:val="17"/>
        <w:szCs w:val="17"/>
      </w:rPr>
      <w:t xml:space="preserve"> </w:t>
    </w:r>
    <w:r w:rsidRPr="006A1574">
      <w:rPr>
        <w:rFonts w:ascii="Futura" w:eastAsia="Times New Roman" w:hAnsi="Futura" w:cs="Times New Roman"/>
        <w:color w:val="003C65"/>
        <w:w w:val="145"/>
        <w:sz w:val="17"/>
        <w:szCs w:val="17"/>
      </w:rPr>
      <w:t xml:space="preserve">•  </w:t>
    </w:r>
    <w:r w:rsidRPr="006A1574">
      <w:rPr>
        <w:rFonts w:ascii="Futura" w:eastAsia="Times New Roman" w:hAnsi="Futura" w:cs="Times New Roman"/>
        <w:color w:val="003C65"/>
        <w:spacing w:val="19"/>
        <w:w w:val="145"/>
        <w:sz w:val="17"/>
        <w:szCs w:val="17"/>
      </w:rPr>
      <w:t xml:space="preserve"> </w:t>
    </w:r>
    <w:hyperlink r:id="rId1">
      <w:r w:rsidRPr="006A1574">
        <w:rPr>
          <w:rFonts w:ascii="Futura" w:eastAsia="Times New Roman" w:hAnsi="Futura" w:cs="Times New Roman"/>
          <w:color w:val="003C65"/>
          <w:spacing w:val="-2"/>
          <w:w w:val="145"/>
          <w:sz w:val="17"/>
          <w:szCs w:val="17"/>
        </w:rPr>
        <w:t>www.c</w:t>
      </w:r>
      <w:r w:rsidRPr="006A1574">
        <w:rPr>
          <w:rFonts w:ascii="Futura" w:eastAsia="Times New Roman" w:hAnsi="Futura" w:cs="Times New Roman"/>
          <w:color w:val="003C65"/>
          <w:spacing w:val="-1"/>
          <w:w w:val="145"/>
          <w:sz w:val="17"/>
          <w:szCs w:val="17"/>
        </w:rPr>
        <w:t>albo.org</w:t>
      </w:r>
    </w:hyperlink>
    <w:r w:rsidRPr="006A1574">
      <w:rPr>
        <w:rFonts w:ascii="Futura" w:eastAsia="Times New Roman" w:hAnsi="Futura" w:cs="Times New Roman"/>
        <w:color w:val="003C65"/>
        <w:w w:val="145"/>
        <w:sz w:val="17"/>
        <w:szCs w:val="17"/>
      </w:rPr>
      <w:t xml:space="preserve">  </w:t>
    </w:r>
    <w:r w:rsidRPr="006A1574">
      <w:rPr>
        <w:rFonts w:ascii="Futura" w:eastAsia="Times New Roman" w:hAnsi="Futura" w:cs="Times New Roman"/>
        <w:color w:val="003C65"/>
        <w:spacing w:val="19"/>
        <w:w w:val="145"/>
        <w:sz w:val="17"/>
        <w:szCs w:val="17"/>
      </w:rPr>
      <w:t xml:space="preserve"> </w:t>
    </w:r>
    <w:r w:rsidRPr="006A1574">
      <w:rPr>
        <w:rFonts w:ascii="Futura" w:eastAsia="Times New Roman" w:hAnsi="Futura" w:cs="Times New Roman"/>
        <w:color w:val="003C65"/>
        <w:w w:val="145"/>
        <w:sz w:val="17"/>
        <w:szCs w:val="17"/>
      </w:rPr>
      <w:t xml:space="preserve">•  </w:t>
    </w:r>
    <w:r w:rsidRPr="006A1574">
      <w:rPr>
        <w:rFonts w:ascii="Futura" w:eastAsia="Times New Roman" w:hAnsi="Futura" w:cs="Times New Roman"/>
        <w:color w:val="003C65"/>
        <w:spacing w:val="19"/>
        <w:w w:val="145"/>
        <w:sz w:val="17"/>
        <w:szCs w:val="17"/>
      </w:rPr>
      <w:t xml:space="preserve"> </w:t>
    </w:r>
    <w:r w:rsidRPr="006A1574">
      <w:rPr>
        <w:rFonts w:ascii="Futura" w:eastAsia="Times New Roman" w:hAnsi="Futura" w:cs="Times New Roman"/>
        <w:color w:val="003C65"/>
        <w:spacing w:val="-13"/>
        <w:w w:val="135"/>
        <w:sz w:val="17"/>
        <w:szCs w:val="17"/>
      </w:rPr>
      <w:t>F</w:t>
    </w:r>
    <w:r>
      <w:rPr>
        <w:rFonts w:ascii="Futura" w:eastAsia="Times New Roman" w:hAnsi="Futura" w:cs="Times New Roman"/>
        <w:color w:val="003C65"/>
        <w:spacing w:val="-12"/>
        <w:w w:val="135"/>
        <w:sz w:val="17"/>
        <w:szCs w:val="17"/>
      </w:rPr>
      <w:t>:</w:t>
    </w:r>
    <w:r w:rsidRPr="006A1574">
      <w:rPr>
        <w:rFonts w:ascii="Futura" w:eastAsia="Times New Roman" w:hAnsi="Futura" w:cs="Times New Roman"/>
        <w:color w:val="003C65"/>
        <w:spacing w:val="4"/>
        <w:w w:val="135"/>
        <w:sz w:val="17"/>
        <w:szCs w:val="17"/>
      </w:rPr>
      <w:t xml:space="preserve"> </w:t>
    </w:r>
    <w:r w:rsidRPr="006A1574">
      <w:rPr>
        <w:rFonts w:ascii="Futura" w:eastAsia="Times New Roman" w:hAnsi="Futura" w:cs="Times New Roman"/>
        <w:color w:val="003C65"/>
        <w:w w:val="145"/>
        <w:sz w:val="17"/>
        <w:szCs w:val="17"/>
      </w:rPr>
      <w:t>916.442.3616</w:t>
    </w:r>
  </w:p>
  <w:p w14:paraId="265CC34D" w14:textId="7D2E5A5E" w:rsidR="00802A01" w:rsidRDefault="00802A01" w:rsidP="00882AA3">
    <w:pPr>
      <w:pStyle w:val="Footer"/>
      <w:ind w:left="-21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7B03" w14:textId="77777777" w:rsidR="00C221D9" w:rsidRDefault="00C22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965F" w14:textId="77777777" w:rsidR="00CE0690" w:rsidRDefault="00CE0690" w:rsidP="007F1307">
      <w:r>
        <w:separator/>
      </w:r>
    </w:p>
  </w:footnote>
  <w:footnote w:type="continuationSeparator" w:id="0">
    <w:p w14:paraId="15446023" w14:textId="77777777" w:rsidR="00CE0690" w:rsidRDefault="00CE0690" w:rsidP="007F1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7B3D" w14:textId="77777777" w:rsidR="00C221D9" w:rsidRDefault="00C22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94E8" w14:textId="7F1640CB" w:rsidR="007F1307" w:rsidRDefault="00C221D9" w:rsidP="00B30993">
    <w:pPr>
      <w:pStyle w:val="Header"/>
      <w:jc w:val="center"/>
    </w:pPr>
    <w:r>
      <w:rPr>
        <w:rFonts w:ascii="Calibri" w:eastAsiaTheme="minorEastAsia" w:hAnsi="Calibri" w:cs="Calibri"/>
        <w:noProof/>
        <w:color w:val="000000"/>
      </w:rPr>
      <w:drawing>
        <wp:anchor distT="0" distB="0" distL="114300" distR="114300" simplePos="0" relativeHeight="251660288" behindDoc="0" locked="0" layoutInCell="1" allowOverlap="1" wp14:anchorId="0DB9B4BE" wp14:editId="70B2AAEE">
          <wp:simplePos x="0" y="0"/>
          <wp:positionH relativeFrom="column">
            <wp:posOffset>-444500</wp:posOffset>
          </wp:positionH>
          <wp:positionV relativeFrom="paragraph">
            <wp:posOffset>228600</wp:posOffset>
          </wp:positionV>
          <wp:extent cx="2781300" cy="1557020"/>
          <wp:effectExtent l="0" t="0" r="0" b="5080"/>
          <wp:wrapSquare wrapText="bothSides"/>
          <wp:docPr id="1595383647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Theme="minorEastAsia" w:hAnsi="Calibri" w:cs="Calibri"/>
        <w:noProof/>
        <w:color w:val="000000"/>
      </w:rPr>
      <w:fldChar w:fldCharType="begin"/>
    </w:r>
    <w:r>
      <w:rPr>
        <w:rFonts w:ascii="Calibri" w:eastAsiaTheme="minorEastAsia" w:hAnsi="Calibri" w:cs="Calibri"/>
        <w:noProof/>
        <w:color w:val="000000"/>
      </w:rPr>
      <w:instrText xml:space="preserve"> INCLUDEPICTURE  "/Users/calbolegcomp/Library/Containers/com.microsoft.Outlook/Data/Library/Caches/Signatures/signature_3670172445" \* MERGEFORMATINET </w:instrText>
    </w:r>
    <w:r w:rsidR="00000000">
      <w:rPr>
        <w:rFonts w:ascii="Calibri" w:eastAsiaTheme="minorEastAsia" w:hAnsi="Calibri" w:cs="Calibri"/>
        <w:noProof/>
        <w:color w:val="000000"/>
      </w:rPr>
      <w:fldChar w:fldCharType="separate"/>
    </w:r>
    <w:r>
      <w:rPr>
        <w:rFonts w:ascii="Calibri" w:eastAsiaTheme="minorEastAsia" w:hAnsi="Calibri" w:cs="Calibri"/>
        <w:noProof/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A316" w14:textId="77777777" w:rsidR="00C221D9" w:rsidRDefault="00C22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34E"/>
    <w:multiLevelType w:val="hybridMultilevel"/>
    <w:tmpl w:val="EFEAA7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3C2365"/>
    <w:multiLevelType w:val="multilevel"/>
    <w:tmpl w:val="40F8ED32"/>
    <w:numStyleLink w:val="Style2"/>
  </w:abstractNum>
  <w:abstractNum w:abstractNumId="2" w15:restartNumberingAfterBreak="0">
    <w:nsid w:val="0B8F11D7"/>
    <w:multiLevelType w:val="multilevel"/>
    <w:tmpl w:val="40F8ED32"/>
    <w:styleLink w:val="Style2"/>
    <w:lvl w:ilvl="0">
      <w:start w:val="1"/>
      <w:numFmt w:val="decimal"/>
      <w:lvlText w:val="%1)"/>
      <w:lvlJc w:val="left"/>
      <w:pPr>
        <w:ind w:left="180" w:firstLine="0"/>
      </w:pPr>
      <w:rPr>
        <w:rFonts w:ascii="Helvetica" w:hAnsi="Helvetica" w:hint="default"/>
        <w:sz w:val="21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ascii="Helvetica" w:hAnsi="Helvetica" w:hint="default"/>
        <w:b w:val="0"/>
        <w:bCs w:val="0"/>
        <w:i w:val="0"/>
        <w:iCs w:val="0"/>
        <w:sz w:val="2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7355EC"/>
    <w:multiLevelType w:val="hybridMultilevel"/>
    <w:tmpl w:val="D7EACCC6"/>
    <w:lvl w:ilvl="0" w:tplc="9C8AE6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77302"/>
    <w:multiLevelType w:val="multilevel"/>
    <w:tmpl w:val="40F8ED32"/>
    <w:lvl w:ilvl="0">
      <w:start w:val="1"/>
      <w:numFmt w:val="decimal"/>
      <w:lvlText w:val="%1)"/>
      <w:lvlJc w:val="left"/>
      <w:pPr>
        <w:ind w:left="18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884461"/>
    <w:multiLevelType w:val="hybridMultilevel"/>
    <w:tmpl w:val="1A80F9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C5757"/>
    <w:multiLevelType w:val="multilevel"/>
    <w:tmpl w:val="004E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562561"/>
    <w:multiLevelType w:val="hybridMultilevel"/>
    <w:tmpl w:val="8766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83F87"/>
    <w:multiLevelType w:val="hybridMultilevel"/>
    <w:tmpl w:val="80D8648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7C4E10"/>
    <w:multiLevelType w:val="hybridMultilevel"/>
    <w:tmpl w:val="2340A97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EF60260"/>
    <w:multiLevelType w:val="hybridMultilevel"/>
    <w:tmpl w:val="51EA0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E5DE9"/>
    <w:multiLevelType w:val="multilevel"/>
    <w:tmpl w:val="980442C2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color w:val="000000"/>
        <w:spacing w:val="-4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C93DD2"/>
    <w:multiLevelType w:val="hybridMultilevel"/>
    <w:tmpl w:val="80D8648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2A934F5"/>
    <w:multiLevelType w:val="hybridMultilevel"/>
    <w:tmpl w:val="626085B2"/>
    <w:lvl w:ilvl="0" w:tplc="FAAE6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F1EC0"/>
    <w:multiLevelType w:val="hybridMultilevel"/>
    <w:tmpl w:val="DA545F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DB28DF"/>
    <w:multiLevelType w:val="hybridMultilevel"/>
    <w:tmpl w:val="80D8648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1B27973"/>
    <w:multiLevelType w:val="hybridMultilevel"/>
    <w:tmpl w:val="D41818B6"/>
    <w:lvl w:ilvl="0" w:tplc="1EA28012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0B19D8"/>
    <w:multiLevelType w:val="hybridMultilevel"/>
    <w:tmpl w:val="AE462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F411D"/>
    <w:multiLevelType w:val="hybridMultilevel"/>
    <w:tmpl w:val="AF585D5E"/>
    <w:lvl w:ilvl="0" w:tplc="B29EEE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84125825">
    <w:abstractNumId w:val="4"/>
  </w:num>
  <w:num w:numId="2" w16cid:durableId="1514346455">
    <w:abstractNumId w:val="15"/>
  </w:num>
  <w:num w:numId="3" w16cid:durableId="682560190">
    <w:abstractNumId w:val="8"/>
  </w:num>
  <w:num w:numId="4" w16cid:durableId="2042970981">
    <w:abstractNumId w:val="12"/>
  </w:num>
  <w:num w:numId="5" w16cid:durableId="2133590329">
    <w:abstractNumId w:val="14"/>
  </w:num>
  <w:num w:numId="6" w16cid:durableId="883784697">
    <w:abstractNumId w:val="9"/>
  </w:num>
  <w:num w:numId="7" w16cid:durableId="1859419725">
    <w:abstractNumId w:val="2"/>
  </w:num>
  <w:num w:numId="8" w16cid:durableId="1110009051">
    <w:abstractNumId w:val="1"/>
  </w:num>
  <w:num w:numId="9" w16cid:durableId="350373797">
    <w:abstractNumId w:val="3"/>
  </w:num>
  <w:num w:numId="10" w16cid:durableId="608241868">
    <w:abstractNumId w:val="13"/>
  </w:num>
  <w:num w:numId="11" w16cid:durableId="1569076287">
    <w:abstractNumId w:val="5"/>
  </w:num>
  <w:num w:numId="12" w16cid:durableId="1208638269">
    <w:abstractNumId w:val="18"/>
  </w:num>
  <w:num w:numId="13" w16cid:durableId="1836652019">
    <w:abstractNumId w:val="16"/>
  </w:num>
  <w:num w:numId="14" w16cid:durableId="428041833">
    <w:abstractNumId w:val="0"/>
  </w:num>
  <w:num w:numId="15" w16cid:durableId="956453819">
    <w:abstractNumId w:val="7"/>
  </w:num>
  <w:num w:numId="16" w16cid:durableId="1519346695">
    <w:abstractNumId w:val="6"/>
  </w:num>
  <w:num w:numId="17" w16cid:durableId="1919554990">
    <w:abstractNumId w:val="10"/>
  </w:num>
  <w:num w:numId="18" w16cid:durableId="1254049915">
    <w:abstractNumId w:val="17"/>
  </w:num>
  <w:num w:numId="19" w16cid:durableId="2023261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307"/>
    <w:rsid w:val="000233C0"/>
    <w:rsid w:val="00025129"/>
    <w:rsid w:val="00057639"/>
    <w:rsid w:val="000716C2"/>
    <w:rsid w:val="000856C1"/>
    <w:rsid w:val="00090AFC"/>
    <w:rsid w:val="000E12C1"/>
    <w:rsid w:val="00111EB8"/>
    <w:rsid w:val="00112CEE"/>
    <w:rsid w:val="00115DA7"/>
    <w:rsid w:val="001336C9"/>
    <w:rsid w:val="00134F16"/>
    <w:rsid w:val="001806AA"/>
    <w:rsid w:val="001C29DB"/>
    <w:rsid w:val="00212765"/>
    <w:rsid w:val="00244170"/>
    <w:rsid w:val="0027668A"/>
    <w:rsid w:val="002917ED"/>
    <w:rsid w:val="002A532C"/>
    <w:rsid w:val="002A735E"/>
    <w:rsid w:val="002D2750"/>
    <w:rsid w:val="0033602A"/>
    <w:rsid w:val="0035709F"/>
    <w:rsid w:val="00384F10"/>
    <w:rsid w:val="003D0726"/>
    <w:rsid w:val="003F05C2"/>
    <w:rsid w:val="004547DA"/>
    <w:rsid w:val="004B4964"/>
    <w:rsid w:val="0051315A"/>
    <w:rsid w:val="005425CD"/>
    <w:rsid w:val="005538A5"/>
    <w:rsid w:val="005F4428"/>
    <w:rsid w:val="0062467C"/>
    <w:rsid w:val="0063091D"/>
    <w:rsid w:val="00637D6F"/>
    <w:rsid w:val="00674096"/>
    <w:rsid w:val="006E0E5C"/>
    <w:rsid w:val="00702A9D"/>
    <w:rsid w:val="00724B6F"/>
    <w:rsid w:val="007373DA"/>
    <w:rsid w:val="00744A46"/>
    <w:rsid w:val="0076706C"/>
    <w:rsid w:val="00790EBC"/>
    <w:rsid w:val="00794226"/>
    <w:rsid w:val="00794AE7"/>
    <w:rsid w:val="007B19A7"/>
    <w:rsid w:val="007F1307"/>
    <w:rsid w:val="007F2E5C"/>
    <w:rsid w:val="00802A01"/>
    <w:rsid w:val="00803B0D"/>
    <w:rsid w:val="00866332"/>
    <w:rsid w:val="00874B9C"/>
    <w:rsid w:val="00882AA3"/>
    <w:rsid w:val="00885F28"/>
    <w:rsid w:val="0089222B"/>
    <w:rsid w:val="008C001C"/>
    <w:rsid w:val="008D073A"/>
    <w:rsid w:val="008D0D6A"/>
    <w:rsid w:val="008E2908"/>
    <w:rsid w:val="00907A0B"/>
    <w:rsid w:val="00932071"/>
    <w:rsid w:val="00953A67"/>
    <w:rsid w:val="00971A26"/>
    <w:rsid w:val="009764BD"/>
    <w:rsid w:val="00986C65"/>
    <w:rsid w:val="00A27C66"/>
    <w:rsid w:val="00B25282"/>
    <w:rsid w:val="00B27A4A"/>
    <w:rsid w:val="00B30993"/>
    <w:rsid w:val="00BC02EB"/>
    <w:rsid w:val="00BF7CAB"/>
    <w:rsid w:val="00C011D9"/>
    <w:rsid w:val="00C221D9"/>
    <w:rsid w:val="00C4388E"/>
    <w:rsid w:val="00C46195"/>
    <w:rsid w:val="00C556AE"/>
    <w:rsid w:val="00C976DB"/>
    <w:rsid w:val="00CA1698"/>
    <w:rsid w:val="00CE0690"/>
    <w:rsid w:val="00CF6145"/>
    <w:rsid w:val="00D21702"/>
    <w:rsid w:val="00D76CA2"/>
    <w:rsid w:val="00D96BE6"/>
    <w:rsid w:val="00DA739F"/>
    <w:rsid w:val="00DD4E26"/>
    <w:rsid w:val="00DE7BB7"/>
    <w:rsid w:val="00DF208F"/>
    <w:rsid w:val="00E2464F"/>
    <w:rsid w:val="00E451E6"/>
    <w:rsid w:val="00E76F06"/>
    <w:rsid w:val="00E8614C"/>
    <w:rsid w:val="00EE5011"/>
    <w:rsid w:val="00F7049B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1D3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ts">
    <w:name w:val="Ingredients"/>
    <w:basedOn w:val="Normal"/>
    <w:qFormat/>
    <w:rsid w:val="00111EB8"/>
    <w:pPr>
      <w:spacing w:before="120" w:line="276" w:lineRule="auto"/>
    </w:pPr>
    <w:rPr>
      <w:rFonts w:ascii="Times" w:hAnsi="Times" w:cs="Times New Roman"/>
      <w:sz w:val="20"/>
      <w:szCs w:val="20"/>
    </w:rPr>
  </w:style>
  <w:style w:type="paragraph" w:customStyle="1" w:styleId="Style1">
    <w:name w:val="Style1"/>
    <w:basedOn w:val="Normal"/>
    <w:qFormat/>
    <w:rsid w:val="00111EB8"/>
    <w:pPr>
      <w:spacing w:before="120" w:line="360" w:lineRule="auto"/>
      <w:ind w:left="-100"/>
    </w:pPr>
    <w:rPr>
      <w:rFonts w:ascii="Times" w:eastAsiaTheme="majorEastAsia" w:hAnsi="Times" w:cstheme="majorBidi"/>
      <w:sz w:val="20"/>
      <w:szCs w:val="20"/>
    </w:rPr>
  </w:style>
  <w:style w:type="paragraph" w:customStyle="1" w:styleId="LeftColumn">
    <w:name w:val="Left Column"/>
    <w:basedOn w:val="Normal"/>
    <w:qFormat/>
    <w:rsid w:val="00111EB8"/>
    <w:pPr>
      <w:spacing w:before="120" w:line="360" w:lineRule="auto"/>
      <w:ind w:left="-100"/>
      <w:jc w:val="both"/>
    </w:pPr>
    <w:rPr>
      <w:rFonts w:ascii="Times" w:eastAsiaTheme="majorEastAsia" w:hAnsi="Times" w:cstheme="majorBidi"/>
      <w:sz w:val="20"/>
      <w:szCs w:val="20"/>
    </w:rPr>
  </w:style>
  <w:style w:type="paragraph" w:customStyle="1" w:styleId="ColumnOne">
    <w:name w:val="Column One"/>
    <w:basedOn w:val="LeftColumn"/>
    <w:next w:val="LeftColumn"/>
    <w:qFormat/>
    <w:rsid w:val="00111EB8"/>
  </w:style>
  <w:style w:type="paragraph" w:styleId="Header">
    <w:name w:val="header"/>
    <w:basedOn w:val="Normal"/>
    <w:link w:val="HeaderChar"/>
    <w:uiPriority w:val="99"/>
    <w:unhideWhenUsed/>
    <w:rsid w:val="007F1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307"/>
  </w:style>
  <w:style w:type="paragraph" w:styleId="Footer">
    <w:name w:val="footer"/>
    <w:basedOn w:val="Normal"/>
    <w:link w:val="FooterChar"/>
    <w:uiPriority w:val="99"/>
    <w:unhideWhenUsed/>
    <w:rsid w:val="007F1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307"/>
  </w:style>
  <w:style w:type="table" w:styleId="TableGrid">
    <w:name w:val="Table Grid"/>
    <w:basedOn w:val="TableNormal"/>
    <w:uiPriority w:val="39"/>
    <w:rsid w:val="007F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A26"/>
    <w:pPr>
      <w:ind w:left="720" w:right="-360"/>
      <w:contextualSpacing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Style2">
    <w:name w:val="Style2"/>
    <w:uiPriority w:val="99"/>
    <w:rsid w:val="008C001C"/>
    <w:pPr>
      <w:numPr>
        <w:numId w:val="7"/>
      </w:numPr>
    </w:pPr>
  </w:style>
  <w:style w:type="paragraph" w:customStyle="1" w:styleId="p1">
    <w:name w:val="p1"/>
    <w:basedOn w:val="Normal"/>
    <w:rsid w:val="00384F10"/>
    <w:rPr>
      <w:rFonts w:ascii="Minion Pro" w:hAnsi="Minion Pro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3A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37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resno.gov/planning/adu-program/" TargetMode="External"/><Relationship Id="rId21" Type="http://schemas.openxmlformats.org/officeDocument/2006/relationships/hyperlink" Target="https://www.cityofdhs.org/accessory-dwelling-units-adus/" TargetMode="External"/><Relationship Id="rId42" Type="http://schemas.openxmlformats.org/officeDocument/2006/relationships/hyperlink" Target="https://www.townofparadise.com/planning/page/pre-approved-adu-plans" TargetMode="External"/><Relationship Id="rId47" Type="http://schemas.openxmlformats.org/officeDocument/2006/relationships/hyperlink" Target="https://www.sandiego.gov/planning/work/housing/toolkit/accessory-dwelling-units" TargetMode="Externa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hyperlink" Target="https://www.anaheim.net/6351/Pre-Approved-Plan-Catalog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cityofclovis.com/planning-and-development/planning/adu/" TargetMode="External"/><Relationship Id="rId29" Type="http://schemas.openxmlformats.org/officeDocument/2006/relationships/hyperlink" Target="https://www.carlsbadca.gov/departments/community-development/planning/adu-permit-ready-program" TargetMode="External"/><Relationship Id="rId11" Type="http://schemas.openxmlformats.org/officeDocument/2006/relationships/hyperlink" Target="https://carpinteriaca.gov/city-offers-free-adu-prototype-plans/" TargetMode="External"/><Relationship Id="rId24" Type="http://schemas.openxmlformats.org/officeDocument/2006/relationships/hyperlink" Target="https://www.city.fortbragg.com/departments/community-development/housing-resources/preapproved-accessory-dwelling-unit-program" TargetMode="External"/><Relationship Id="rId32" Type="http://schemas.openxmlformats.org/officeDocument/2006/relationships/hyperlink" Target="https://planning.lacounty.gov/planning-permits/accessory-dwelling-units/" TargetMode="External"/><Relationship Id="rId37" Type="http://schemas.openxmlformats.org/officeDocument/2006/relationships/hyperlink" Target="https://www.nevadacountyca.gov/3648/Housing-Master-Plans" TargetMode="External"/><Relationship Id="rId40" Type="http://schemas.openxmlformats.org/officeDocument/2006/relationships/hyperlink" Target="https://www.ci.oakley.ca.us/pre-approved-adu-program-and-general-adu-information/" TargetMode="External"/><Relationship Id="rId45" Type="http://schemas.openxmlformats.org/officeDocument/2006/relationships/hyperlink" Target="https://www.cityofsalinas.org/Your-Government/Find-a-Department/Community-Development/Accessory-Dwelling-Unit" TargetMode="External"/><Relationship Id="rId53" Type="http://schemas.openxmlformats.org/officeDocument/2006/relationships/hyperlink" Target="https://www.shastacounty.gov/planning/page/accessory-dwelling-units" TargetMode="External"/><Relationship Id="rId58" Type="http://schemas.openxmlformats.org/officeDocument/2006/relationships/hyperlink" Target="https://www.cityoftracy.org/our-city/departments/building-safety/accessory-dwelling-units-adu-s" TargetMode="External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s://www.cityofwinters.org/pre-approved-adu-program/" TargetMode="External"/><Relationship Id="rId19" Type="http://schemas.openxmlformats.org/officeDocument/2006/relationships/hyperlink" Target="https://www.danville.ca.gov/868/Downloadable-ADU-Plans" TargetMode="External"/><Relationship Id="rId14" Type="http://schemas.openxmlformats.org/officeDocument/2006/relationships/hyperlink" Target="https://chico.ca.us/adujadu-information" TargetMode="External"/><Relationship Id="rId22" Type="http://schemas.openxmlformats.org/officeDocument/2006/relationships/hyperlink" Target="https://www.elkgrovecity.org/sites/default/files/city-files/Departments/Building/Forms/2022%20Forms%20and%20Handouts/OTC%20ADU%20Guide.pdf" TargetMode="External"/><Relationship Id="rId27" Type="http://schemas.openxmlformats.org/officeDocument/2006/relationships/hyperlink" Target="https://www.glendaleca.gov/government/departments/community-development/planning/adu" TargetMode="External"/><Relationship Id="rId30" Type="http://schemas.openxmlformats.org/officeDocument/2006/relationships/hyperlink" Target="https://www.imperialbeachca.gov/268/Accessory-Dwelling-Units" TargetMode="External"/><Relationship Id="rId35" Type="http://schemas.openxmlformats.org/officeDocument/2006/relationships/hyperlink" Target="https://www.co.monterey.ca.us/government/departments-a-h/housing-community-development/permit-center/accessory-dwelling-unit-plans-and-info" TargetMode="External"/><Relationship Id="rId43" Type="http://schemas.openxmlformats.org/officeDocument/2006/relationships/hyperlink" Target="https://www.ci.richmond.ca.us/4336/Accessory-Dwelling-Units-ADUs" TargetMode="External"/><Relationship Id="rId48" Type="http://schemas.openxmlformats.org/officeDocument/2006/relationships/hyperlink" Target="https://www.sandiegocounty.gov/content/sdc/pds/bldg/adu_plans.html" TargetMode="External"/><Relationship Id="rId56" Type="http://schemas.openxmlformats.org/officeDocument/2006/relationships/hyperlink" Target="http://stocktonca.gov/government/departments/permitCenter/buildAdu.html" TargetMode="Externa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hyperlink" Target="http://www.arroyogrande.org/796/Pre-Designed-Accessory-Dwelling-Units" TargetMode="External"/><Relationship Id="rId51" Type="http://schemas.openxmlformats.org/officeDocument/2006/relationships/hyperlink" Target="https://www.cityofsantacruz.com/government/city-departments/planning-and-community-development/programs/accessory-dwelling-unit-development-program/adu-prototype-architect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arpinteriaca.gov/city-hall/community-development/planning/accessory-dwelling-unit-program/" TargetMode="External"/><Relationship Id="rId17" Type="http://schemas.openxmlformats.org/officeDocument/2006/relationships/hyperlink" Target="https://www.cityofconcord.org/1075/Pre-Approved-ADU-Plans" TargetMode="External"/><Relationship Id="rId25" Type="http://schemas.openxmlformats.org/officeDocument/2006/relationships/hyperlink" Target="https://www.fremont.gov/government/departments/community-development/planning-building-permit-services/accessory-dwelling-units-adus/preapproved-accessory-dwelling-units-adus" TargetMode="External"/><Relationship Id="rId33" Type="http://schemas.openxmlformats.org/officeDocument/2006/relationships/hyperlink" Target="https://www.cityofmenifee.us/751/Permit-ready-ADU-program" TargetMode="External"/><Relationship Id="rId38" Type="http://schemas.openxmlformats.org/officeDocument/2006/relationships/hyperlink" Target="https://www.newportbeachadu.org/adu-plans" TargetMode="External"/><Relationship Id="rId46" Type="http://schemas.openxmlformats.org/officeDocument/2006/relationships/hyperlink" Target="https://www.cosb.us/departments/resource-management-agency/building-and-code-enforcement-division/pre-approved-county-standard-adu-building-plans" TargetMode="External"/><Relationship Id="rId59" Type="http://schemas.openxmlformats.org/officeDocument/2006/relationships/hyperlink" Target="https://cityofukiah.com/adu-plans/" TargetMode="External"/><Relationship Id="rId67" Type="http://schemas.openxmlformats.org/officeDocument/2006/relationships/header" Target="header3.xml"/><Relationship Id="rId20" Type="http://schemas.openxmlformats.org/officeDocument/2006/relationships/hyperlink" Target="https://www.delmar.ca.us/815/ADU-Sample-Floor-Plans" TargetMode="External"/><Relationship Id="rId41" Type="http://schemas.openxmlformats.org/officeDocument/2006/relationships/hyperlink" Target="https://www.cityofpalmdaleca.gov/1351/Standard-ADU-Plans" TargetMode="External"/><Relationship Id="rId54" Type="http://schemas.openxmlformats.org/officeDocument/2006/relationships/hyperlink" Target="https://www.cityofsoledad.com/departments/community-and-economic-development/building-and-safety/adu/" TargetMode="External"/><Relationship Id="rId62" Type="http://schemas.openxmlformats.org/officeDocument/2006/relationships/hyperlink" Target="https://www.yuba.org/departments/community_development/planning_department/accessory_dwelling_unit_programs.php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citrusheights.net/1108/Permit-Ready-ADU-Program" TargetMode="External"/><Relationship Id="rId23" Type="http://schemas.openxmlformats.org/officeDocument/2006/relationships/hyperlink" Target="https://www.encinitasca.gov/government/departments/development-services/policy-planning-housing/policy-planning/accessory-dwelling-units" TargetMode="External"/><Relationship Id="rId28" Type="http://schemas.openxmlformats.org/officeDocument/2006/relationships/hyperlink" Target="https://www.grover.org/505/Pre-Designed-ADU-Plans" TargetMode="External"/><Relationship Id="rId36" Type="http://schemas.openxmlformats.org/officeDocument/2006/relationships/hyperlink" Target="https://www.morrobayca.gov/1056/Pre-Approved-ADU-Program" TargetMode="External"/><Relationship Id="rId49" Type="http://schemas.openxmlformats.org/officeDocument/2006/relationships/hyperlink" Target="https://www.sanjoseca.gov/business/development-services-permit-center/accessory-dwelling-units-adus/preapproved-adus" TargetMode="External"/><Relationship Id="rId57" Type="http://schemas.openxmlformats.org/officeDocument/2006/relationships/hyperlink" Target="https://temeculaca.gov/1422/Accessory-Dwelling-Units-ADUs" TargetMode="External"/><Relationship Id="rId10" Type="http://schemas.openxmlformats.org/officeDocument/2006/relationships/hyperlink" Target="https://www.carlsbadca.gov/departments/community-development/planning/adu-permit-ready-program" TargetMode="External"/><Relationship Id="rId31" Type="http://schemas.openxmlformats.org/officeDocument/2006/relationships/hyperlink" Target="https://www.ladbs.org/adu/standard-plan-program/approved-standard-plans" TargetMode="External"/><Relationship Id="rId44" Type="http://schemas.openxmlformats.org/officeDocument/2006/relationships/hyperlink" Target="https://adu.cityofsacramento.org/permit-ready-plans" TargetMode="External"/><Relationship Id="rId52" Type="http://schemas.openxmlformats.org/officeDocument/2006/relationships/hyperlink" Target="https://www.ci.seaside.ca.us/740/ADU-Guide" TargetMode="External"/><Relationship Id="rId60" Type="http://schemas.openxmlformats.org/officeDocument/2006/relationships/hyperlink" Target="https://www.visalia.city/depts/community_development/planning/accessory_dwelling_units_pre_approved.asp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urbankca.gov/web/community-development/pre-approved-adu" TargetMode="External"/><Relationship Id="rId13" Type="http://schemas.openxmlformats.org/officeDocument/2006/relationships/hyperlink" Target="https://www.ci.ceres.ca.us/730/Accessory-Dwelling-Units---ADU" TargetMode="External"/><Relationship Id="rId18" Type="http://schemas.openxmlformats.org/officeDocument/2006/relationships/hyperlink" Target="https://www.cupertino.org/our-city/departments/community-development/planning/residential-development/accessory-dwelling-units/accessory-dwelling-unit-pre-approved-plans" TargetMode="External"/><Relationship Id="rId39" Type="http://schemas.openxmlformats.org/officeDocument/2006/relationships/hyperlink" Target="https://www.oaklandca.gov/services/apply-for-adu-with-pre-approved-plans" TargetMode="External"/><Relationship Id="rId34" Type="http://schemas.openxmlformats.org/officeDocument/2006/relationships/hyperlink" Target="https://www.cityofmerced.org/departments/development-services/pre-approved-adu-program" TargetMode="External"/><Relationship Id="rId50" Type="http://schemas.openxmlformats.org/officeDocument/2006/relationships/hyperlink" Target="https://www.santa-ana.org/pre-approved-adu-plans/" TargetMode="External"/><Relationship Id="rId55" Type="http://schemas.openxmlformats.org/officeDocument/2006/relationships/hyperlink" Target="https://www.stancounty.com/planning/ADU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bo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/Users/calbolegcomp/Library/Containers/com.microsoft.Outlook/Data/Library/Caches/Signatures/signature_367017244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Parenti</dc:creator>
  <cp:keywords/>
  <dc:description/>
  <cp:lastModifiedBy>California Building Officials</cp:lastModifiedBy>
  <cp:revision>4</cp:revision>
  <cp:lastPrinted>2021-08-19T21:42:00Z</cp:lastPrinted>
  <dcterms:created xsi:type="dcterms:W3CDTF">2023-11-20T17:34:00Z</dcterms:created>
  <dcterms:modified xsi:type="dcterms:W3CDTF">2023-12-13T00:43:00Z</dcterms:modified>
</cp:coreProperties>
</file>